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22" w:rsidRDefault="007D1F8B" w:rsidP="0088721D">
      <w:pPr>
        <w:tabs>
          <w:tab w:val="center" w:pos="4535"/>
        </w:tabs>
        <w:spacing w:after="0"/>
      </w:pPr>
      <w:bookmarkStart w:id="0" w:name="_Toc365467714"/>
      <w:r>
        <w:rPr>
          <w:noProof/>
          <w:lang w:eastAsia="en-GB"/>
        </w:rPr>
        <w:pict>
          <v:rect id="Rectangle 4" o:spid="_x0000_s1026" style="position:absolute;margin-left:-55.9pt;margin-top:-36.05pt;width:565.35pt;height:192.7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9JjwIAAIkFAAAOAAAAZHJzL2Uyb0RvYy54bWysVMFu2zAMvQ/YPwi6r44DZ1mCOkXQosOA&#10;oi2aDj2rshQLkERNUuJkXz9KdtyuK3YYloNCiuSj+Ezy/OJgNNkLHxTYmpZnE0qE5dAou63p98fr&#10;T18oCZHZhmmwoqZHEejF6uOH884txRRa0I3wBEFsWHaupm2MblkUgbfCsHAGTlg0SvCGRVT9tmg8&#10;6xDd6GI6mXwuOvCN88BFCHh71RvpKuNLKXi8kzKISHRN8W0xnz6fz+ksVudsufXMtYoPz2D/8ArD&#10;lMWkI9QVi4zsvPoDyijuIYCMZxxMAVIqLnINWE05eVPNpmVO5FqQnOBGmsL/g+W3+3tPVFPTihLL&#10;DH6iBySN2a0WpEr0dC4s0Wvj7v2gBRRTrQfpTfrHKsghU3ocKRWHSDhezsv5YlHNKOFom1bVfDGd&#10;JdTiJdz5EL8KMCQJNfWYPlPJ9jch9q4nl5QtgFbNtdI6K6lPxKX2ZM/wCzPOhY352ZjgN09tk7+F&#10;FNmDppsiVdfXk6V41CL5afsgJNKCFUzzY3JDvk1U9qaWNaLPP5vgbyhvjMjFZsCELDH/iD0AvFdE&#10;OcAM/ilU5H4egyd/e1hf4hiRM4ONY7BRFvx7ADqOmXv/E0k9NYmlZ2iO2DQe+mkKjl8r/HQ3LMR7&#10;5nF8cNBwJcQ7PKSGrqYwSJS04H++d5/8savRSkmH41jT8GPHvKBEf7PY74uyqtL8ZqWazaeo+NeW&#10;59cWuzOXgP1Q4vJxPIvJP+qTKD2YJ9wc65QVTcxyzF1THv1JuYz9msDdw8V6nd1wZh2LN3bjeAJP&#10;rKbWfDw8Me+G/o3Y+rdwGl22fNPGvW+KtLDeRZAq9/gLrwPfOO+5cYbdlBbKaz17vWzQ1S8AAAD/&#10;/wMAUEsDBBQABgAIAAAAIQC5Y8xY5AAAAA0BAAAPAAAAZHJzL2Rvd25yZXYueG1sTI/NbsIwEITv&#10;SLyDtZV6qcAxQS2kcVBTqQcu/YFKiJuJlyQiXkexA+Hta07ltqMdzXyTrgbTsDN2rrYkQUwjYEiF&#10;1TWVEn63H5MFMOcVadVYQglXdLDKxqNUJdpe6AfPG1+yEEIuURIq79uEc1dUaJSb2hYp/I62M8oH&#10;2ZVcd+oSwk3DZ1H0zI2qKTRUqsX3CovTpjcS+rW4HudfZbze5vk+X34/tX73KeXjw/D2Cszj4P/N&#10;cMMP6JAFpoPtSTvWSJgIIQK7D9fLTAC7WSKxWAI7SIhFPAeepfx+RfYHAAD//wMAUEsBAi0AFAAG&#10;AAgAAAAhALaDOJL+AAAA4QEAABMAAAAAAAAAAAAAAAAAAAAAAFtDb250ZW50X1R5cGVzXS54bWxQ&#10;SwECLQAUAAYACAAAACEAOP0h/9YAAACUAQAACwAAAAAAAAAAAAAAAAAvAQAAX3JlbHMvLnJlbHNQ&#10;SwECLQAUAAYACAAAACEA6QqfSY8CAACJBQAADgAAAAAAAAAAAAAAAAAuAgAAZHJzL2Uyb0RvYy54&#10;bWxQSwECLQAUAAYACAAAACEAuWPMWOQAAAANAQAADwAAAAAAAAAAAAAAAADpBAAAZHJzL2Rvd25y&#10;ZXYueG1sUEsFBgAAAAAEAAQA8wAAAPoFAAAAAA==&#10;" fillcolor="#78278b [3207]" stroked="f" strokeweight="1pt"/>
        </w:pict>
      </w:r>
      <w:r w:rsidR="00094261" w:rsidRPr="002837F7">
        <w:rPr>
          <w:noProof/>
          <w:lang w:eastAsia="en-GB"/>
        </w:rPr>
        <w:drawing>
          <wp:anchor distT="0" distB="0" distL="114300" distR="114300" simplePos="0" relativeHeight="251655168" behindDoc="0" locked="0" layoutInCell="1" allowOverlap="1">
            <wp:simplePos x="0" y="0"/>
            <wp:positionH relativeFrom="margin">
              <wp:posOffset>4433569</wp:posOffset>
            </wp:positionH>
            <wp:positionV relativeFrom="page">
              <wp:posOffset>691737</wp:posOffset>
            </wp:positionV>
            <wp:extent cx="1355725" cy="545811"/>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1921" cy="548306"/>
                    </a:xfrm>
                    <a:prstGeom prst="rect">
                      <a:avLst/>
                    </a:prstGeom>
                  </pic:spPr>
                </pic:pic>
              </a:graphicData>
            </a:graphic>
          </wp:anchor>
        </w:drawing>
      </w:r>
      <w:r w:rsidR="00C82277">
        <w:tab/>
      </w:r>
    </w:p>
    <w:p w:rsidR="001A0D22" w:rsidRDefault="001A0D22" w:rsidP="00AB52C6">
      <w:pPr>
        <w:spacing w:after="0"/>
        <w:rPr>
          <w:lang w:val="en-US"/>
        </w:rPr>
      </w:pPr>
    </w:p>
    <w:p w:rsidR="001A0D22" w:rsidRPr="00C82277" w:rsidRDefault="00C82277" w:rsidP="00AB52C6">
      <w:pPr>
        <w:spacing w:after="240"/>
        <w:rPr>
          <w:color w:val="ECCAEF" w:themeColor="text2" w:themeTint="33"/>
          <w:lang w:val="en-US"/>
        </w:rPr>
      </w:pPr>
      <w:r w:rsidRPr="00C82277">
        <w:rPr>
          <w:color w:val="ECCAEF" w:themeColor="text2" w:themeTint="33"/>
          <w:lang w:val="en-US"/>
        </w:rPr>
        <w:t>Children and Young People's Occupational Therapy</w:t>
      </w:r>
    </w:p>
    <w:p w:rsidR="001A0D22" w:rsidRPr="00AB52C6" w:rsidRDefault="00485FD2" w:rsidP="00094261">
      <w:pPr>
        <w:pStyle w:val="Titlestyle"/>
      </w:pPr>
      <w:r>
        <w:t>Proprioceptive Activities</w:t>
      </w:r>
      <w:r w:rsidR="00E33E51">
        <w:t xml:space="preserve"> – </w:t>
      </w:r>
      <w:r w:rsidR="00E327B8">
        <w:t xml:space="preserve">High </w:t>
      </w:r>
      <w:r w:rsidR="00685E65">
        <w:t>School</w:t>
      </w:r>
      <w:r w:rsidR="00AB52C6" w:rsidRPr="00AB52C6">
        <w:tab/>
      </w:r>
      <w:r w:rsidR="00AB52C6" w:rsidRPr="00AB52C6">
        <w:tab/>
      </w:r>
    </w:p>
    <w:bookmarkEnd w:id="0"/>
    <w:p w:rsidR="00DF15F9" w:rsidRDefault="00DF15F9" w:rsidP="00094261">
      <w:pPr>
        <w:pStyle w:val="Heading3"/>
        <w:rPr>
          <w:lang w:eastAsia="en-GB"/>
        </w:rPr>
      </w:pPr>
    </w:p>
    <w:p w:rsidR="0013406F" w:rsidRDefault="00E33E51" w:rsidP="00E33E51">
      <w:pPr>
        <w:jc w:val="both"/>
        <w:rPr>
          <w:rFonts w:ascii="Calibri" w:eastAsia="Times New Roman" w:hAnsi="Calibri" w:cs="Calibri"/>
          <w:b/>
          <w:color w:val="212121"/>
          <w:szCs w:val="24"/>
          <w:lang w:eastAsia="en-GB"/>
        </w:rPr>
      </w:pPr>
      <w:r w:rsidRPr="00E33E51">
        <w:rPr>
          <w:rFonts w:ascii="Calibri" w:eastAsia="Times New Roman" w:hAnsi="Calibri" w:cs="Calibri"/>
          <w:b/>
          <w:color w:val="212121"/>
          <w:szCs w:val="24"/>
          <w:lang w:eastAsia="en-GB"/>
        </w:rPr>
        <w:t xml:space="preserve">Proprioception is the information we receive from our muscles and joints that lets us know the position of our body in space without the need to look. Difficulties in this area can present as </w:t>
      </w:r>
      <w:r w:rsidR="00E327B8">
        <w:rPr>
          <w:rFonts w:ascii="Calibri" w:eastAsia="Times New Roman" w:hAnsi="Calibri" w:cs="Calibri"/>
          <w:b/>
          <w:color w:val="212121"/>
          <w:szCs w:val="24"/>
          <w:lang w:eastAsia="en-GB"/>
        </w:rPr>
        <w:t>high activity levels</w:t>
      </w:r>
      <w:r w:rsidRPr="00E33E51">
        <w:rPr>
          <w:rFonts w:ascii="Calibri" w:eastAsia="Times New Roman" w:hAnsi="Calibri" w:cs="Calibri"/>
          <w:b/>
          <w:color w:val="212121"/>
          <w:szCs w:val="24"/>
          <w:lang w:eastAsia="en-GB"/>
        </w:rPr>
        <w:t xml:space="preserve">, tripping and bumping into objects and with difficulties in judging force and direction. Proprioceptive activities involve </w:t>
      </w:r>
      <w:r w:rsidR="003B0F78">
        <w:rPr>
          <w:rFonts w:ascii="Calibri" w:eastAsia="Times New Roman" w:hAnsi="Calibri" w:cs="Calibri"/>
          <w:b/>
          <w:color w:val="212121"/>
          <w:szCs w:val="24"/>
          <w:lang w:eastAsia="en-GB"/>
        </w:rPr>
        <w:t xml:space="preserve">push and pull resistance </w:t>
      </w:r>
      <w:r w:rsidRPr="00E33E51">
        <w:rPr>
          <w:rFonts w:ascii="Calibri" w:eastAsia="Times New Roman" w:hAnsi="Calibri" w:cs="Calibri"/>
          <w:b/>
          <w:color w:val="212121"/>
          <w:szCs w:val="24"/>
          <w:lang w:eastAsia="en-GB"/>
        </w:rPr>
        <w:t>and can</w:t>
      </w:r>
      <w:r w:rsidR="008E6A64">
        <w:rPr>
          <w:rFonts w:ascii="Calibri" w:eastAsia="Times New Roman" w:hAnsi="Calibri" w:cs="Calibri"/>
          <w:b/>
          <w:color w:val="212121"/>
          <w:szCs w:val="24"/>
          <w:lang w:eastAsia="en-GB"/>
        </w:rPr>
        <w:t xml:space="preserve"> also</w:t>
      </w:r>
      <w:r w:rsidRPr="00E33E51">
        <w:rPr>
          <w:rFonts w:ascii="Calibri" w:eastAsia="Times New Roman" w:hAnsi="Calibri" w:cs="Calibri"/>
          <w:b/>
          <w:color w:val="212121"/>
          <w:szCs w:val="24"/>
          <w:lang w:eastAsia="en-GB"/>
        </w:rPr>
        <w:t xml:space="preserve"> have a calming effect. </w:t>
      </w:r>
    </w:p>
    <w:p w:rsidR="00251205" w:rsidRPr="00E33E51" w:rsidRDefault="00251205" w:rsidP="00E33E51">
      <w:pPr>
        <w:jc w:val="both"/>
        <w:rPr>
          <w:rFonts w:ascii="Calibri" w:eastAsia="Times New Roman" w:hAnsi="Calibri" w:cs="Calibri"/>
          <w:b/>
          <w:color w:val="212121"/>
          <w:szCs w:val="24"/>
          <w:lang w:eastAsia="en-GB"/>
        </w:rPr>
      </w:pPr>
      <w:r w:rsidRPr="00251205">
        <w:rPr>
          <w:rFonts w:ascii="Calibri" w:eastAsia="Times New Roman" w:hAnsi="Calibri" w:cs="Calibri"/>
          <w:b/>
          <w:color w:val="212121"/>
          <w:szCs w:val="24"/>
          <w:lang w:eastAsia="en-GB"/>
        </w:rPr>
        <w:t xml:space="preserve">Regular sensory input is needed in order for </w:t>
      </w:r>
      <w:r w:rsidR="00E327B8">
        <w:rPr>
          <w:rFonts w:ascii="Calibri" w:eastAsia="Times New Roman" w:hAnsi="Calibri" w:cs="Calibri"/>
          <w:b/>
          <w:color w:val="212121"/>
          <w:szCs w:val="24"/>
          <w:lang w:eastAsia="en-GB"/>
        </w:rPr>
        <w:t>young people’s</w:t>
      </w:r>
      <w:r w:rsidRPr="00251205">
        <w:rPr>
          <w:rFonts w:ascii="Calibri" w:eastAsia="Times New Roman" w:hAnsi="Calibri" w:cs="Calibri"/>
          <w:b/>
          <w:color w:val="212121"/>
          <w:szCs w:val="24"/>
          <w:lang w:eastAsia="en-GB"/>
        </w:rPr>
        <w:t xml:space="preserve"> brains to support self regulation. If they aren't receiving this regula</w:t>
      </w:r>
      <w:r w:rsidR="003B0F78">
        <w:rPr>
          <w:rFonts w:ascii="Calibri" w:eastAsia="Times New Roman" w:hAnsi="Calibri" w:cs="Calibri"/>
          <w:b/>
          <w:color w:val="212121"/>
          <w:szCs w:val="24"/>
          <w:lang w:eastAsia="en-GB"/>
        </w:rPr>
        <w:t>r proprioceptive input</w:t>
      </w:r>
      <w:r w:rsidRPr="00251205">
        <w:rPr>
          <w:rFonts w:ascii="Calibri" w:eastAsia="Times New Roman" w:hAnsi="Calibri" w:cs="Calibri"/>
          <w:b/>
          <w:color w:val="212121"/>
          <w:szCs w:val="24"/>
          <w:lang w:eastAsia="en-GB"/>
        </w:rPr>
        <w:t>,</w:t>
      </w:r>
      <w:r w:rsidR="003B0F78">
        <w:rPr>
          <w:rFonts w:ascii="Calibri" w:eastAsia="Times New Roman" w:hAnsi="Calibri" w:cs="Calibri"/>
          <w:b/>
          <w:color w:val="212121"/>
          <w:szCs w:val="24"/>
          <w:lang w:eastAsia="en-GB"/>
        </w:rPr>
        <w:t xml:space="preserve"> some </w:t>
      </w:r>
      <w:r w:rsidR="00E327B8">
        <w:rPr>
          <w:rFonts w:ascii="Calibri" w:eastAsia="Times New Roman" w:hAnsi="Calibri" w:cs="Calibri"/>
          <w:b/>
          <w:color w:val="212121"/>
          <w:szCs w:val="24"/>
          <w:lang w:eastAsia="en-GB"/>
        </w:rPr>
        <w:t xml:space="preserve">young people </w:t>
      </w:r>
      <w:r w:rsidRPr="00251205">
        <w:rPr>
          <w:rFonts w:ascii="Calibri" w:eastAsia="Times New Roman" w:hAnsi="Calibri" w:cs="Calibri"/>
          <w:b/>
          <w:color w:val="212121"/>
          <w:szCs w:val="24"/>
          <w:lang w:eastAsia="en-GB"/>
        </w:rPr>
        <w:t>find it more challenging to regulate their emotions</w:t>
      </w:r>
      <w:r w:rsidR="00BF2983">
        <w:rPr>
          <w:rFonts w:ascii="Calibri" w:eastAsia="Times New Roman" w:hAnsi="Calibri" w:cs="Calibri"/>
          <w:b/>
          <w:color w:val="212121"/>
          <w:szCs w:val="24"/>
          <w:lang w:eastAsia="en-GB"/>
        </w:rPr>
        <w:t>/behaviour</w:t>
      </w:r>
      <w:r w:rsidRPr="00251205">
        <w:rPr>
          <w:rFonts w:ascii="Calibri" w:eastAsia="Times New Roman" w:hAnsi="Calibri" w:cs="Calibri"/>
          <w:b/>
          <w:color w:val="212121"/>
          <w:szCs w:val="24"/>
          <w:lang w:eastAsia="en-GB"/>
        </w:rPr>
        <w:t xml:space="preserve"> and subsequently </w:t>
      </w:r>
      <w:r w:rsidR="003B0F78">
        <w:rPr>
          <w:rFonts w:ascii="Calibri" w:eastAsia="Times New Roman" w:hAnsi="Calibri" w:cs="Calibri"/>
          <w:b/>
          <w:color w:val="212121"/>
          <w:szCs w:val="24"/>
          <w:lang w:eastAsia="en-GB"/>
        </w:rPr>
        <w:t xml:space="preserve">can </w:t>
      </w:r>
      <w:r w:rsidRPr="00251205">
        <w:rPr>
          <w:rFonts w:ascii="Calibri" w:eastAsia="Times New Roman" w:hAnsi="Calibri" w:cs="Calibri"/>
          <w:b/>
          <w:color w:val="212121"/>
          <w:szCs w:val="24"/>
          <w:lang w:eastAsia="en-GB"/>
        </w:rPr>
        <w:t xml:space="preserve">have more </w:t>
      </w:r>
      <w:r w:rsidR="003B0F78">
        <w:rPr>
          <w:rFonts w:ascii="Calibri" w:eastAsia="Times New Roman" w:hAnsi="Calibri" w:cs="Calibri"/>
          <w:b/>
          <w:color w:val="212121"/>
          <w:szCs w:val="24"/>
          <w:lang w:eastAsia="en-GB"/>
        </w:rPr>
        <w:t>distressed</w:t>
      </w:r>
      <w:r w:rsidRPr="00251205">
        <w:rPr>
          <w:rFonts w:ascii="Calibri" w:eastAsia="Times New Roman" w:hAnsi="Calibri" w:cs="Calibri"/>
          <w:b/>
          <w:color w:val="212121"/>
          <w:szCs w:val="24"/>
          <w:lang w:eastAsia="en-GB"/>
        </w:rPr>
        <w:t xml:space="preserve"> behaviours.</w:t>
      </w:r>
    </w:p>
    <w:p w:rsidR="003B0F78" w:rsidRDefault="00E33E51" w:rsidP="003B0F78">
      <w:pPr>
        <w:ind w:right="4"/>
        <w:jc w:val="both"/>
        <w:rPr>
          <w:rFonts w:ascii="Calibri" w:eastAsia="Times New Roman" w:hAnsi="Calibri" w:cs="Calibri"/>
          <w:b/>
          <w:color w:val="212121"/>
          <w:szCs w:val="24"/>
          <w:lang w:eastAsia="en-GB"/>
        </w:rPr>
      </w:pPr>
      <w:r w:rsidRPr="00E33E51">
        <w:rPr>
          <w:rFonts w:ascii="Calibri" w:eastAsia="Times New Roman" w:hAnsi="Calibri" w:cs="Calibri"/>
          <w:b/>
          <w:color w:val="212121"/>
          <w:szCs w:val="24"/>
          <w:lang w:eastAsia="en-GB"/>
        </w:rPr>
        <w:t xml:space="preserve">To support </w:t>
      </w:r>
      <w:r w:rsidR="00E327B8">
        <w:rPr>
          <w:rFonts w:ascii="Calibri" w:eastAsia="Times New Roman" w:hAnsi="Calibri" w:cs="Calibri"/>
          <w:b/>
          <w:color w:val="212121"/>
          <w:szCs w:val="24"/>
          <w:lang w:eastAsia="en-GB"/>
        </w:rPr>
        <w:t>young people</w:t>
      </w:r>
      <w:r w:rsidRPr="00E33E51">
        <w:rPr>
          <w:rFonts w:ascii="Calibri" w:eastAsia="Times New Roman" w:hAnsi="Calibri" w:cs="Calibri"/>
          <w:b/>
          <w:color w:val="212121"/>
          <w:szCs w:val="24"/>
          <w:lang w:eastAsia="en-GB"/>
        </w:rPr>
        <w:t xml:space="preserve"> with </w:t>
      </w:r>
      <w:r w:rsidR="003B0F78">
        <w:rPr>
          <w:rFonts w:ascii="Calibri" w:eastAsia="Times New Roman" w:hAnsi="Calibri" w:cs="Calibri"/>
          <w:b/>
          <w:color w:val="212121"/>
          <w:szCs w:val="24"/>
          <w:lang w:eastAsia="en-GB"/>
        </w:rPr>
        <w:t>feeling regulated and understanding where their body is in space</w:t>
      </w:r>
      <w:r w:rsidRPr="00E33E51">
        <w:rPr>
          <w:rFonts w:ascii="Calibri" w:eastAsia="Times New Roman" w:hAnsi="Calibri" w:cs="Calibri"/>
          <w:b/>
          <w:color w:val="212121"/>
          <w:szCs w:val="24"/>
          <w:lang w:eastAsia="en-GB"/>
        </w:rPr>
        <w:t xml:space="preserve">, the inclusion of </w:t>
      </w:r>
      <w:r w:rsidR="00E327B8">
        <w:rPr>
          <w:rFonts w:ascii="Calibri" w:eastAsia="Times New Roman" w:hAnsi="Calibri" w:cs="Calibri"/>
          <w:b/>
          <w:color w:val="212121"/>
          <w:szCs w:val="24"/>
          <w:lang w:eastAsia="en-GB"/>
        </w:rPr>
        <w:t xml:space="preserve">activities to promote </w:t>
      </w:r>
      <w:r w:rsidR="00371110">
        <w:rPr>
          <w:rFonts w:ascii="Calibri" w:eastAsia="Times New Roman" w:hAnsi="Calibri" w:cs="Calibri"/>
          <w:b/>
          <w:color w:val="212121"/>
          <w:szCs w:val="24"/>
          <w:lang w:eastAsia="en-GB"/>
        </w:rPr>
        <w:t>proprioception</w:t>
      </w:r>
      <w:r w:rsidRPr="00E33E51">
        <w:rPr>
          <w:rFonts w:ascii="Calibri" w:eastAsia="Times New Roman" w:hAnsi="Calibri" w:cs="Calibri"/>
          <w:b/>
          <w:color w:val="212121"/>
          <w:szCs w:val="24"/>
          <w:lang w:eastAsia="en-GB"/>
        </w:rPr>
        <w:t xml:space="preserve"> can be beneficial. </w:t>
      </w:r>
      <w:r w:rsidR="00002CBD" w:rsidRPr="00002CBD">
        <w:rPr>
          <w:rFonts w:ascii="Calibri" w:hAnsi="Calibri" w:cs="Calibri"/>
          <w:b/>
          <w:color w:val="212121"/>
        </w:rPr>
        <w:t>We have provided a variety of ideas</w:t>
      </w:r>
      <w:r w:rsidR="00E327B8">
        <w:rPr>
          <w:rFonts w:ascii="Calibri" w:hAnsi="Calibri" w:cs="Calibri"/>
          <w:b/>
          <w:color w:val="212121"/>
        </w:rPr>
        <w:t xml:space="preserve"> or you to choose from.</w:t>
      </w:r>
      <w:r w:rsidR="009F5B47">
        <w:rPr>
          <w:rFonts w:ascii="Calibri" w:hAnsi="Calibri" w:cs="Calibri"/>
          <w:b/>
          <w:color w:val="212121"/>
        </w:rPr>
        <w:t xml:space="preserve"> </w:t>
      </w:r>
      <w:r w:rsidR="008E6A64">
        <w:rPr>
          <w:rFonts w:ascii="Calibri" w:hAnsi="Calibri" w:cs="Calibri"/>
          <w:b/>
          <w:color w:val="212121"/>
        </w:rPr>
        <w:t>A</w:t>
      </w:r>
      <w:r w:rsidR="00DF15F9" w:rsidRPr="00002CBD">
        <w:rPr>
          <w:rFonts w:ascii="Calibri" w:hAnsi="Calibri" w:cs="Calibri"/>
          <w:b/>
          <w:color w:val="212121"/>
        </w:rPr>
        <w:t>ctivities work best if carried out in small frequent sessi</w:t>
      </w:r>
      <w:r w:rsidR="008E6A64">
        <w:rPr>
          <w:rFonts w:ascii="Calibri" w:hAnsi="Calibri" w:cs="Calibri"/>
          <w:b/>
          <w:color w:val="212121"/>
        </w:rPr>
        <w:t>on</w:t>
      </w:r>
      <w:r w:rsidR="00E327B8">
        <w:rPr>
          <w:rFonts w:ascii="Calibri" w:hAnsi="Calibri" w:cs="Calibri"/>
          <w:b/>
          <w:color w:val="212121"/>
        </w:rPr>
        <w:t>s throughout the day</w:t>
      </w:r>
      <w:r w:rsidR="00BF2983">
        <w:rPr>
          <w:rFonts w:ascii="Calibri" w:hAnsi="Calibri" w:cs="Calibri"/>
          <w:b/>
          <w:color w:val="212121"/>
        </w:rPr>
        <w:t xml:space="preserve"> and become part of your weekly routine.</w:t>
      </w:r>
    </w:p>
    <w:p w:rsidR="00DF15F9" w:rsidRPr="00002CBD" w:rsidRDefault="00DF15F9" w:rsidP="003B0F78">
      <w:pPr>
        <w:ind w:right="4"/>
        <w:jc w:val="both"/>
        <w:rPr>
          <w:rFonts w:ascii="Calibri" w:hAnsi="Calibri" w:cs="Calibri"/>
          <w:b/>
          <w:color w:val="212121"/>
        </w:rPr>
      </w:pPr>
      <w:r w:rsidRPr="00002CBD">
        <w:rPr>
          <w:rFonts w:ascii="Calibri" w:hAnsi="Calibri" w:cs="Calibri"/>
          <w:b/>
          <w:color w:val="212121"/>
        </w:rPr>
        <w:t>We would recommend trying these out for 10-12 weeks to see if they have a positive impact.</w:t>
      </w:r>
      <w:r w:rsidR="00002CBD">
        <w:rPr>
          <w:rFonts w:ascii="Calibri" w:hAnsi="Calibri" w:cs="Calibri"/>
          <w:b/>
          <w:color w:val="212121"/>
        </w:rPr>
        <w:t xml:space="preserve">  If so please continue to make these activities part of their daily </w:t>
      </w:r>
      <w:r w:rsidR="00BF2983">
        <w:rPr>
          <w:rFonts w:ascii="Calibri" w:hAnsi="Calibri" w:cs="Calibri"/>
          <w:b/>
          <w:color w:val="212121"/>
        </w:rPr>
        <w:t>life.</w:t>
      </w:r>
    </w:p>
    <w:p w:rsidR="00002CBD" w:rsidRPr="00002CBD" w:rsidRDefault="00002CBD" w:rsidP="00DF15F9">
      <w:pPr>
        <w:pStyle w:val="NormalWeb"/>
        <w:shd w:val="clear" w:color="auto" w:fill="FFFFFF"/>
        <w:spacing w:before="0" w:beforeAutospacing="0" w:after="0" w:afterAutospacing="0"/>
        <w:rPr>
          <w:rFonts w:ascii="Calibri" w:hAnsi="Calibri" w:cs="Calibri"/>
          <w:b/>
          <w:color w:val="212121"/>
        </w:rPr>
      </w:pPr>
    </w:p>
    <w:p w:rsidR="00094261" w:rsidRPr="00002CBD" w:rsidRDefault="00DF15F9" w:rsidP="00DF15F9">
      <w:pPr>
        <w:pStyle w:val="NormalWeb"/>
        <w:shd w:val="clear" w:color="auto" w:fill="FFFFFF"/>
        <w:spacing w:before="0" w:beforeAutospacing="0" w:after="0" w:afterAutospacing="0"/>
        <w:rPr>
          <w:lang w:val="en-US"/>
        </w:rPr>
      </w:pPr>
      <w:r w:rsidRPr="00002CBD">
        <w:rPr>
          <w:rFonts w:ascii="Calibri" w:hAnsi="Calibri" w:cs="Calibri"/>
          <w:b/>
          <w:color w:val="212121"/>
        </w:rPr>
        <w:t>For further advice please see the contact details below for our parental advice line and professional enquiry line.</w:t>
      </w:r>
    </w:p>
    <w:tbl>
      <w:tblPr>
        <w:tblW w:w="9077" w:type="dxa"/>
        <w:tblInd w:w="-10" w:type="dxa"/>
        <w:tblBorders>
          <w:top w:val="single" w:sz="4" w:space="0" w:color="0083A5" w:themeColor="background2"/>
          <w:left w:val="single" w:sz="4" w:space="0" w:color="0083A5" w:themeColor="background2"/>
          <w:bottom w:val="single" w:sz="4" w:space="0" w:color="0083A5" w:themeColor="background2"/>
          <w:right w:val="single" w:sz="4" w:space="0" w:color="0083A5" w:themeColor="background2"/>
          <w:insideH w:val="single" w:sz="4" w:space="0" w:color="0083A5" w:themeColor="background2"/>
          <w:insideV w:val="single" w:sz="4" w:space="0" w:color="0083A5" w:themeColor="background2"/>
        </w:tblBorders>
        <w:shd w:val="clear" w:color="auto" w:fill="FFFFFF"/>
        <w:tblCellMar>
          <w:top w:w="142" w:type="dxa"/>
          <w:bottom w:w="142" w:type="dxa"/>
        </w:tblCellMar>
        <w:tblLook w:val="01E0"/>
      </w:tblPr>
      <w:tblGrid>
        <w:gridCol w:w="9077"/>
      </w:tblGrid>
      <w:tr w:rsidR="00BA7FC9" w:rsidRPr="00C82277" w:rsidTr="00094261">
        <w:trPr>
          <w:trHeight w:val="18"/>
        </w:trPr>
        <w:tc>
          <w:tcPr>
            <w:tcW w:w="9077" w:type="dxa"/>
            <w:shd w:val="clear" w:color="auto" w:fill="0083A5" w:themeFill="background2"/>
          </w:tcPr>
          <w:p w:rsidR="00BA7FC9" w:rsidRPr="00685E65" w:rsidRDefault="00685E65" w:rsidP="00251205">
            <w:pPr>
              <w:spacing w:after="0" w:line="240" w:lineRule="auto"/>
              <w:ind w:left="436"/>
              <w:jc w:val="both"/>
              <w:rPr>
                <w:rFonts w:cstheme="minorHAnsi"/>
              </w:rPr>
            </w:pPr>
            <w:r w:rsidRPr="00685E65">
              <w:rPr>
                <w:rFonts w:cstheme="minorHAnsi"/>
                <w:b/>
              </w:rPr>
              <w:t>Activit</w:t>
            </w:r>
            <w:r w:rsidR="008E6A64">
              <w:rPr>
                <w:rFonts w:cstheme="minorHAnsi"/>
                <w:b/>
              </w:rPr>
              <w:t>y Suggestions</w:t>
            </w:r>
          </w:p>
        </w:tc>
      </w:tr>
      <w:tr w:rsidR="00BA7FC9" w:rsidRPr="00C82277" w:rsidTr="00094261">
        <w:trPr>
          <w:trHeight w:val="818"/>
        </w:trPr>
        <w:tc>
          <w:tcPr>
            <w:tcW w:w="9077" w:type="dxa"/>
            <w:shd w:val="clear" w:color="auto" w:fill="FFFFFF"/>
          </w:tcPr>
          <w:p w:rsidR="00685E65" w:rsidRPr="00685E65" w:rsidRDefault="008E6A64" w:rsidP="00685E65">
            <w:pPr>
              <w:numPr>
                <w:ilvl w:val="0"/>
                <w:numId w:val="17"/>
              </w:numPr>
              <w:tabs>
                <w:tab w:val="num" w:pos="436"/>
              </w:tabs>
              <w:spacing w:after="0" w:line="240" w:lineRule="auto"/>
              <w:ind w:left="436"/>
              <w:jc w:val="both"/>
            </w:pPr>
            <w:r>
              <w:rPr>
                <w:noProof/>
                <w:lang w:eastAsia="en-GB"/>
              </w:rPr>
              <w:drawing>
                <wp:anchor distT="0" distB="0" distL="114300" distR="114300" simplePos="0" relativeHeight="251657216" behindDoc="0" locked="0" layoutInCell="1" allowOverlap="1">
                  <wp:simplePos x="0" y="0"/>
                  <wp:positionH relativeFrom="column">
                    <wp:posOffset>5030470</wp:posOffset>
                  </wp:positionH>
                  <wp:positionV relativeFrom="paragraph">
                    <wp:posOffset>222251</wp:posOffset>
                  </wp:positionV>
                  <wp:extent cx="600075" cy="446404"/>
                  <wp:effectExtent l="19050" t="0" r="9525" b="0"/>
                  <wp:wrapNone/>
                  <wp:docPr id="16" name="Picture 16" descr="MCHH0192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HH01920_0000[1]"/>
                          <pic:cNvPicPr>
                            <a:picLocks noChangeAspect="1" noChangeArrowheads="1"/>
                          </pic:cNvPicPr>
                        </pic:nvPicPr>
                        <pic:blipFill>
                          <a:blip r:embed="rId9" cstate="print"/>
                          <a:srcRect/>
                          <a:stretch>
                            <a:fillRect/>
                          </a:stretch>
                        </pic:blipFill>
                        <pic:spPr bwMode="auto">
                          <a:xfrm>
                            <a:off x="0" y="0"/>
                            <a:ext cx="600075" cy="446404"/>
                          </a:xfrm>
                          <a:prstGeom prst="rect">
                            <a:avLst/>
                          </a:prstGeom>
                          <a:noFill/>
                          <a:ln w="9525">
                            <a:noFill/>
                            <a:miter lim="800000"/>
                            <a:headEnd/>
                            <a:tailEnd/>
                          </a:ln>
                        </pic:spPr>
                      </pic:pic>
                    </a:graphicData>
                  </a:graphic>
                </wp:anchor>
              </w:drawing>
            </w:r>
            <w:r w:rsidR="00685E65">
              <w:t xml:space="preserve">Helping out </w:t>
            </w:r>
            <w:r>
              <w:t xml:space="preserve">at  home </w:t>
            </w:r>
            <w:r w:rsidR="00685E65">
              <w:t>with hovering, wiping tables, m</w:t>
            </w:r>
            <w:r w:rsidR="00685E65" w:rsidRPr="00685E65">
              <w:t>aking beds</w:t>
            </w:r>
            <w:r w:rsidR="00685E65">
              <w:t>,</w:t>
            </w:r>
            <w:r w:rsidR="00685E65" w:rsidRPr="00685E65">
              <w:t xml:space="preserve"> carrying laundry</w:t>
            </w:r>
            <w:r w:rsidR="00685E65">
              <w:t xml:space="preserve"> &amp; h</w:t>
            </w:r>
            <w:r w:rsidR="00685E65" w:rsidRPr="00685E65">
              <w:t>anging washing</w:t>
            </w:r>
          </w:p>
          <w:p w:rsidR="00E33E51" w:rsidRPr="00E33E51" w:rsidRDefault="00685E65" w:rsidP="00E33E51">
            <w:pPr>
              <w:numPr>
                <w:ilvl w:val="0"/>
                <w:numId w:val="17"/>
              </w:numPr>
              <w:tabs>
                <w:tab w:val="num" w:pos="436"/>
              </w:tabs>
              <w:spacing w:after="0" w:line="240" w:lineRule="auto"/>
              <w:ind w:left="436"/>
              <w:jc w:val="both"/>
            </w:pPr>
            <w:r w:rsidRPr="00685E65">
              <w:t>Pushing a shopping trolley</w:t>
            </w:r>
            <w:r>
              <w:t>, h</w:t>
            </w:r>
            <w:r w:rsidR="00E33E51">
              <w:t>elping to carry</w:t>
            </w:r>
            <w:r w:rsidR="00E33E51" w:rsidRPr="00E33E51">
              <w:t xml:space="preserve"> shopping and help put it away</w:t>
            </w:r>
          </w:p>
          <w:p w:rsidR="00E33E51" w:rsidRDefault="00685E65" w:rsidP="00E33E51">
            <w:pPr>
              <w:numPr>
                <w:ilvl w:val="0"/>
                <w:numId w:val="17"/>
              </w:numPr>
              <w:tabs>
                <w:tab w:val="num" w:pos="436"/>
              </w:tabs>
              <w:spacing w:after="0" w:line="240" w:lineRule="auto"/>
              <w:ind w:left="436"/>
              <w:jc w:val="both"/>
            </w:pPr>
            <w:r>
              <w:t>Helping in the kitchen</w:t>
            </w:r>
            <w:r w:rsidR="00E33E51" w:rsidRPr="00E33E51">
              <w:t xml:space="preserve">: mixing, measuring, </w:t>
            </w:r>
            <w:r>
              <w:t>chopping</w:t>
            </w:r>
            <w:r w:rsidR="00E33E51" w:rsidRPr="00E33E51">
              <w:t>, kneading, rolling or using cookie cutters.</w:t>
            </w:r>
          </w:p>
          <w:p w:rsidR="00E33E51" w:rsidRPr="00E33E51" w:rsidRDefault="00E33E51" w:rsidP="00E33E51">
            <w:pPr>
              <w:numPr>
                <w:ilvl w:val="0"/>
                <w:numId w:val="17"/>
              </w:numPr>
              <w:tabs>
                <w:tab w:val="num" w:pos="436"/>
              </w:tabs>
              <w:spacing w:after="0" w:line="240" w:lineRule="auto"/>
              <w:ind w:left="436"/>
              <w:jc w:val="both"/>
            </w:pPr>
            <w:r>
              <w:t>Helping with g</w:t>
            </w:r>
            <w:r w:rsidRPr="00E33E51">
              <w:t>ardening</w:t>
            </w:r>
          </w:p>
          <w:p w:rsidR="00E33E51" w:rsidRPr="00E33E51" w:rsidRDefault="00E33E51" w:rsidP="00E33E51">
            <w:pPr>
              <w:numPr>
                <w:ilvl w:val="0"/>
                <w:numId w:val="17"/>
              </w:numPr>
              <w:tabs>
                <w:tab w:val="num" w:pos="436"/>
              </w:tabs>
              <w:spacing w:after="0" w:line="240" w:lineRule="auto"/>
              <w:ind w:left="436"/>
              <w:jc w:val="both"/>
            </w:pPr>
            <w:r w:rsidRPr="00E33E51">
              <w:t>Walking – different surfaces</w:t>
            </w:r>
            <w:r w:rsidR="00E327B8">
              <w:t xml:space="preserve"> to increase resistance</w:t>
            </w:r>
            <w:r w:rsidRPr="00E33E51">
              <w:t xml:space="preserve"> e.g. sand, grass, up hills</w:t>
            </w:r>
          </w:p>
          <w:p w:rsidR="008E6A64" w:rsidRPr="008E6A64" w:rsidRDefault="008E6A64" w:rsidP="008E6A64">
            <w:pPr>
              <w:numPr>
                <w:ilvl w:val="0"/>
                <w:numId w:val="17"/>
              </w:numPr>
              <w:tabs>
                <w:tab w:val="num" w:pos="436"/>
              </w:tabs>
              <w:spacing w:after="0" w:line="240" w:lineRule="auto"/>
              <w:ind w:left="436"/>
              <w:jc w:val="both"/>
              <w:rPr>
                <w:noProof/>
                <w:lang w:val="en-US"/>
              </w:rPr>
            </w:pPr>
            <w:r w:rsidRPr="008E6A64">
              <w:rPr>
                <w:noProof/>
                <w:lang w:val="en-US"/>
              </w:rPr>
              <w:t>Walking/jogging carrying weighted backpack</w:t>
            </w:r>
          </w:p>
          <w:p w:rsidR="00E327B8" w:rsidRPr="00E327B8" w:rsidRDefault="00E327B8" w:rsidP="008E6A64">
            <w:pPr>
              <w:numPr>
                <w:ilvl w:val="0"/>
                <w:numId w:val="17"/>
              </w:numPr>
              <w:tabs>
                <w:tab w:val="num" w:pos="436"/>
              </w:tabs>
              <w:spacing w:after="0" w:line="240" w:lineRule="auto"/>
              <w:ind w:left="436"/>
              <w:jc w:val="both"/>
            </w:pPr>
            <w:r>
              <w:rPr>
                <w:noProof/>
                <w:lang w:val="en-US"/>
              </w:rPr>
              <w:t>Sports e.g. football, netball</w:t>
            </w:r>
            <w:r w:rsidR="00BF2983">
              <w:rPr>
                <w:noProof/>
                <w:lang w:val="en-US"/>
              </w:rPr>
              <w:t>, multi sports groups</w:t>
            </w:r>
          </w:p>
          <w:p w:rsidR="00E327B8" w:rsidRPr="00BF2983" w:rsidRDefault="00E327B8" w:rsidP="00E327B8">
            <w:pPr>
              <w:numPr>
                <w:ilvl w:val="0"/>
                <w:numId w:val="17"/>
              </w:numPr>
              <w:tabs>
                <w:tab w:val="num" w:pos="436"/>
              </w:tabs>
              <w:spacing w:after="0" w:line="240" w:lineRule="auto"/>
              <w:ind w:left="436"/>
              <w:jc w:val="both"/>
            </w:pPr>
            <w:r>
              <w:rPr>
                <w:noProof/>
                <w:lang w:val="en-US"/>
              </w:rPr>
              <w:t>Join a local gym - from age 12 in Fife young people can join Gym64, from age 14 they can join Fife Lesiure Trust gyms, and from age 16 Pure Gym</w:t>
            </w:r>
          </w:p>
          <w:p w:rsidR="00BF2983" w:rsidRPr="00BF2983" w:rsidRDefault="00BF2983" w:rsidP="00E327B8">
            <w:pPr>
              <w:numPr>
                <w:ilvl w:val="0"/>
                <w:numId w:val="17"/>
              </w:numPr>
              <w:tabs>
                <w:tab w:val="num" w:pos="436"/>
              </w:tabs>
              <w:spacing w:after="0" w:line="240" w:lineRule="auto"/>
              <w:ind w:left="436"/>
              <w:jc w:val="both"/>
            </w:pPr>
            <w:r>
              <w:rPr>
                <w:noProof/>
                <w:lang w:val="en-US"/>
              </w:rPr>
              <w:t>Swimming</w:t>
            </w:r>
          </w:p>
          <w:p w:rsidR="00BF2983" w:rsidRPr="00E327B8" w:rsidRDefault="00BF2983" w:rsidP="00BF2983">
            <w:pPr>
              <w:numPr>
                <w:ilvl w:val="0"/>
                <w:numId w:val="17"/>
              </w:numPr>
              <w:tabs>
                <w:tab w:val="num" w:pos="436"/>
              </w:tabs>
              <w:spacing w:after="0" w:line="240" w:lineRule="auto"/>
              <w:ind w:left="436"/>
              <w:jc w:val="both"/>
            </w:pPr>
            <w:r w:rsidRPr="008E6A64">
              <w:rPr>
                <w:noProof/>
                <w:lang w:val="en-US"/>
              </w:rPr>
              <w:t>Air chair – press back against wall, bend legs and pretend to be sitting on a chair</w:t>
            </w:r>
          </w:p>
          <w:p w:rsidR="00E327B8" w:rsidRPr="00E327B8" w:rsidRDefault="00BF2983" w:rsidP="00E327B8">
            <w:pPr>
              <w:numPr>
                <w:ilvl w:val="0"/>
                <w:numId w:val="17"/>
              </w:numPr>
              <w:tabs>
                <w:tab w:val="num" w:pos="436"/>
              </w:tabs>
              <w:spacing w:after="0" w:line="240" w:lineRule="auto"/>
              <w:ind w:left="436"/>
              <w:jc w:val="both"/>
            </w:pPr>
            <w:r>
              <w:rPr>
                <w:noProof/>
                <w:lang w:eastAsia="en-GB"/>
              </w:rPr>
              <w:lastRenderedPageBreak/>
              <w:drawing>
                <wp:anchor distT="0" distB="0" distL="114300" distR="114300" simplePos="0" relativeHeight="251658240" behindDoc="0" locked="0" layoutInCell="1" allowOverlap="1">
                  <wp:simplePos x="0" y="0"/>
                  <wp:positionH relativeFrom="column">
                    <wp:posOffset>5106670</wp:posOffset>
                  </wp:positionH>
                  <wp:positionV relativeFrom="paragraph">
                    <wp:posOffset>76835</wp:posOffset>
                  </wp:positionV>
                  <wp:extent cx="523875" cy="419100"/>
                  <wp:effectExtent l="19050" t="0" r="9525" b="0"/>
                  <wp:wrapNone/>
                  <wp:docPr id="21"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0" cstate="print"/>
                          <a:srcRect/>
                          <a:stretch>
                            <a:fillRect/>
                          </a:stretch>
                        </pic:blipFill>
                        <pic:spPr bwMode="auto">
                          <a:xfrm>
                            <a:off x="0" y="0"/>
                            <a:ext cx="523875" cy="419100"/>
                          </a:xfrm>
                          <a:prstGeom prst="rect">
                            <a:avLst/>
                          </a:prstGeom>
                          <a:noFill/>
                          <a:ln w="9525">
                            <a:noFill/>
                            <a:miter lim="800000"/>
                            <a:headEnd/>
                            <a:tailEnd/>
                          </a:ln>
                        </pic:spPr>
                      </pic:pic>
                    </a:graphicData>
                  </a:graphic>
                </wp:anchor>
              </w:drawing>
            </w:r>
            <w:r w:rsidR="00E327B8" w:rsidRPr="00E327B8">
              <w:t xml:space="preserve">Pushing hands together in a prayer position provides proprioceptive feedback </w:t>
            </w:r>
          </w:p>
          <w:p w:rsidR="00E327B8" w:rsidRPr="00BF2983" w:rsidRDefault="00BF2983" w:rsidP="00E327B8">
            <w:pPr>
              <w:numPr>
                <w:ilvl w:val="0"/>
                <w:numId w:val="17"/>
              </w:numPr>
              <w:tabs>
                <w:tab w:val="num" w:pos="436"/>
              </w:tabs>
              <w:spacing w:after="0" w:line="240" w:lineRule="auto"/>
              <w:ind w:left="436"/>
              <w:jc w:val="both"/>
              <w:rPr>
                <w:noProof/>
                <w:lang w:val="en-US"/>
              </w:rPr>
            </w:pPr>
            <w:r>
              <w:rPr>
                <w:noProof/>
                <w:lang w:eastAsia="en-GB"/>
              </w:rPr>
              <w:drawing>
                <wp:anchor distT="0" distB="0" distL="114300" distR="114300" simplePos="0" relativeHeight="251659264" behindDoc="0" locked="0" layoutInCell="1" allowOverlap="1">
                  <wp:simplePos x="0" y="0"/>
                  <wp:positionH relativeFrom="column">
                    <wp:posOffset>2020570</wp:posOffset>
                  </wp:positionH>
                  <wp:positionV relativeFrom="paragraph">
                    <wp:posOffset>175260</wp:posOffset>
                  </wp:positionV>
                  <wp:extent cx="485775" cy="485775"/>
                  <wp:effectExtent l="0" t="0" r="9525" b="0"/>
                  <wp:wrapNone/>
                  <wp:docPr id="14"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srcRect/>
                          <a:stretch>
                            <a:fillRect/>
                          </a:stretch>
                        </pic:blipFill>
                        <pic:spPr bwMode="auto">
                          <a:xfrm>
                            <a:off x="0" y="0"/>
                            <a:ext cx="485775" cy="485775"/>
                          </a:xfrm>
                          <a:prstGeom prst="rect">
                            <a:avLst/>
                          </a:prstGeom>
                          <a:noFill/>
                          <a:ln w="9525">
                            <a:noFill/>
                            <a:miter lim="800000"/>
                            <a:headEnd/>
                            <a:tailEnd/>
                          </a:ln>
                        </pic:spPr>
                      </pic:pic>
                    </a:graphicData>
                  </a:graphic>
                </wp:anchor>
              </w:drawing>
            </w:r>
            <w:r w:rsidR="00E327B8" w:rsidRPr="00BF2983">
              <w:rPr>
                <w:noProof/>
                <w:lang w:val="en-US"/>
              </w:rPr>
              <w:t>Give self a tight squeeze/hug</w:t>
            </w:r>
          </w:p>
          <w:p w:rsidR="00BF2983" w:rsidRDefault="00BF2983" w:rsidP="00BF2983">
            <w:pPr>
              <w:numPr>
                <w:ilvl w:val="0"/>
                <w:numId w:val="17"/>
              </w:numPr>
              <w:tabs>
                <w:tab w:val="num" w:pos="436"/>
              </w:tabs>
              <w:spacing w:after="0" w:line="240" w:lineRule="auto"/>
              <w:ind w:left="436"/>
              <w:jc w:val="both"/>
              <w:rPr>
                <w:noProof/>
                <w:lang w:val="en-US"/>
              </w:rPr>
            </w:pPr>
            <w:r w:rsidRPr="00BF2983">
              <w:rPr>
                <w:noProof/>
                <w:lang w:val="en-US"/>
              </w:rPr>
              <w:t xml:space="preserve">Chair/wall/floor push ups </w:t>
            </w:r>
          </w:p>
          <w:p w:rsidR="00BF2983" w:rsidRPr="00BF2983" w:rsidRDefault="00BF2983" w:rsidP="00BF2983">
            <w:pPr>
              <w:numPr>
                <w:ilvl w:val="0"/>
                <w:numId w:val="17"/>
              </w:numPr>
              <w:tabs>
                <w:tab w:val="num" w:pos="436"/>
              </w:tabs>
              <w:spacing w:after="0" w:line="240" w:lineRule="auto"/>
              <w:ind w:left="436"/>
              <w:jc w:val="both"/>
              <w:rPr>
                <w:noProof/>
                <w:lang w:val="en-US"/>
              </w:rPr>
            </w:pPr>
            <w:r>
              <w:rPr>
                <w:noProof/>
                <w:lang w:val="en-US"/>
              </w:rPr>
              <w:t>Yoga or pilates</w:t>
            </w:r>
          </w:p>
          <w:p w:rsidR="00E327B8" w:rsidRPr="00E33E51" w:rsidRDefault="00E327B8" w:rsidP="00BF2983">
            <w:pPr>
              <w:spacing w:after="0" w:line="240" w:lineRule="auto"/>
              <w:ind w:left="436"/>
              <w:jc w:val="both"/>
            </w:pPr>
          </w:p>
        </w:tc>
      </w:tr>
    </w:tbl>
    <w:p w:rsidR="00BA7FC9" w:rsidRDefault="00BA7FC9"/>
    <w:p w:rsidR="00C82277" w:rsidRDefault="00DF15F9" w:rsidP="00946A5E">
      <w:pPr>
        <w:pStyle w:val="BodyText"/>
      </w:pPr>
      <w:r>
        <w:rPr>
          <w:noProof/>
          <w:lang w:eastAsia="en-GB"/>
        </w:rPr>
        <w:drawing>
          <wp:inline distT="0" distB="0" distL="0" distR="0">
            <wp:extent cx="2970669" cy="2933395"/>
            <wp:effectExtent l="19050" t="0" r="1131"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72766" cy="2935466"/>
                    </a:xfrm>
                    <a:prstGeom prst="rect">
                      <a:avLst/>
                    </a:prstGeom>
                    <a:noFill/>
                    <a:ln w="9525">
                      <a:noFill/>
                      <a:miter lim="800000"/>
                      <a:headEnd/>
                      <a:tailEnd/>
                    </a:ln>
                  </pic:spPr>
                </pic:pic>
              </a:graphicData>
            </a:graphic>
          </wp:inline>
        </w:drawing>
      </w:r>
      <w:r w:rsidRPr="00DF15F9">
        <w:t xml:space="preserve"> </w:t>
      </w:r>
      <w:r>
        <w:rPr>
          <w:noProof/>
          <w:lang w:eastAsia="en-GB"/>
        </w:rPr>
        <w:drawing>
          <wp:inline distT="0" distB="0" distL="0" distR="0">
            <wp:extent cx="2650998" cy="2930184"/>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657163" cy="2936998"/>
                    </a:xfrm>
                    <a:prstGeom prst="rect">
                      <a:avLst/>
                    </a:prstGeom>
                    <a:noFill/>
                    <a:ln w="9525">
                      <a:noFill/>
                      <a:miter lim="800000"/>
                      <a:headEnd/>
                      <a:tailEnd/>
                    </a:ln>
                  </pic:spPr>
                </pic:pic>
              </a:graphicData>
            </a:graphic>
          </wp:inline>
        </w:drawing>
      </w:r>
    </w:p>
    <w:p w:rsidR="00C82277" w:rsidRPr="00EB651E" w:rsidRDefault="00EB651E" w:rsidP="0088721D">
      <w:pPr>
        <w:pStyle w:val="BodyText"/>
        <w:spacing w:after="480"/>
        <w:rPr>
          <w:b/>
          <w:bCs/>
        </w:rPr>
      </w:pPr>
      <w:r>
        <w:rPr>
          <w:b/>
          <w:bCs/>
          <w:noProof/>
          <w:lang w:eastAsia="en-GB"/>
        </w:rPr>
        <w:drawing>
          <wp:anchor distT="0" distB="0" distL="114300" distR="114300" simplePos="0" relativeHeight="251656192" behindDoc="0" locked="0" layoutInCell="1" allowOverlap="1">
            <wp:simplePos x="0" y="0"/>
            <wp:positionH relativeFrom="margin">
              <wp:posOffset>-138430</wp:posOffset>
            </wp:positionH>
            <wp:positionV relativeFrom="paragraph">
              <wp:posOffset>3528695</wp:posOffset>
            </wp:positionV>
            <wp:extent cx="5762625" cy="904875"/>
            <wp:effectExtent l="19050" t="0" r="9525" b="0"/>
            <wp:wrapSquare wrapText="bothSides"/>
            <wp:docPr id="110" name="Picture 110" descr="CYPOT silhou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POT silhouettes"/>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anchor>
        </w:drawing>
      </w:r>
    </w:p>
    <w:sectPr w:rsidR="00C82277" w:rsidRPr="00EB651E" w:rsidSect="00EB651E">
      <w:footerReference w:type="default" r:id="rId15"/>
      <w:pgSz w:w="11906" w:h="16838" w:code="257"/>
      <w:pgMar w:top="1021" w:right="1418" w:bottom="1021" w:left="1418"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B8" w:rsidRDefault="00E327B8" w:rsidP="000B51E2">
      <w:pPr>
        <w:spacing w:after="0" w:line="240" w:lineRule="auto"/>
      </w:pPr>
      <w:r>
        <w:separator/>
      </w:r>
    </w:p>
  </w:endnote>
  <w:endnote w:type="continuationSeparator" w:id="0">
    <w:p w:rsidR="00E327B8" w:rsidRDefault="00E327B8"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Pro-News">
    <w:altName w:val="Arial"/>
    <w:panose1 w:val="00000000000000000000"/>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B8" w:rsidRPr="007C059B" w:rsidRDefault="00E327B8" w:rsidP="00EB651E">
    <w:pPr>
      <w:pStyle w:val="Footer"/>
      <w:spacing w:before="360" w:after="120"/>
      <w:rPr>
        <w:color w:val="7B2683" w:themeColor="text2"/>
        <w:sz w:val="20"/>
        <w:szCs w:val="18"/>
      </w:rPr>
    </w:pPr>
    <w:r w:rsidRPr="007C059B">
      <w:rPr>
        <w:color w:val="7B2683" w:themeColor="text2"/>
        <w:sz w:val="20"/>
        <w:szCs w:val="18"/>
      </w:rPr>
      <w:t xml:space="preserve">Published: </w:t>
    </w:r>
    <w:r>
      <w:rPr>
        <w:color w:val="7B2683" w:themeColor="text2"/>
        <w:sz w:val="20"/>
        <w:szCs w:val="18"/>
      </w:rPr>
      <w:t>April 2023</w:t>
    </w:r>
    <w:r w:rsidRPr="007C059B">
      <w:rPr>
        <w:color w:val="7B2683" w:themeColor="text2"/>
        <w:sz w:val="20"/>
        <w:szCs w:val="18"/>
      </w:rPr>
      <w:tab/>
    </w:r>
    <w:r w:rsidRPr="007C059B">
      <w:rPr>
        <w:color w:val="7B2683" w:themeColor="text2"/>
        <w:sz w:val="20"/>
        <w:szCs w:val="18"/>
      </w:rPr>
      <w:tab/>
    </w:r>
    <w:proofErr w:type="gramStart"/>
    <w:r w:rsidRPr="007C059B">
      <w:rPr>
        <w:color w:val="7B2683" w:themeColor="text2"/>
        <w:sz w:val="20"/>
        <w:szCs w:val="18"/>
      </w:rPr>
      <w:t xml:space="preserve">|  </w:t>
    </w:r>
    <w:proofErr w:type="gramEnd"/>
    <w:sdt>
      <w:sdtPr>
        <w:rPr>
          <w:color w:val="7B2683" w:themeColor="text2"/>
          <w:sz w:val="20"/>
          <w:szCs w:val="18"/>
        </w:rPr>
        <w:id w:val="-2027013047"/>
        <w:docPartObj>
          <w:docPartGallery w:val="Page Numbers (Bottom of Page)"/>
          <w:docPartUnique/>
        </w:docPartObj>
      </w:sdtPr>
      <w:sdtEndPr>
        <w:rPr>
          <w:noProof/>
        </w:rPr>
      </w:sdtEndPr>
      <w:sdtContent>
        <w:r w:rsidR="007D1F8B" w:rsidRPr="007C059B">
          <w:rPr>
            <w:color w:val="7B2683" w:themeColor="text2"/>
            <w:sz w:val="20"/>
            <w:szCs w:val="18"/>
          </w:rPr>
          <w:fldChar w:fldCharType="begin"/>
        </w:r>
        <w:r w:rsidRPr="007C059B">
          <w:rPr>
            <w:color w:val="7B2683" w:themeColor="text2"/>
            <w:sz w:val="20"/>
            <w:szCs w:val="18"/>
          </w:rPr>
          <w:instrText xml:space="preserve"> PAGE   \* MERGEFORMAT </w:instrText>
        </w:r>
        <w:r w:rsidR="007D1F8B" w:rsidRPr="007C059B">
          <w:rPr>
            <w:color w:val="7B2683" w:themeColor="text2"/>
            <w:sz w:val="20"/>
            <w:szCs w:val="18"/>
          </w:rPr>
          <w:fldChar w:fldCharType="separate"/>
        </w:r>
        <w:r w:rsidR="00485FD2">
          <w:rPr>
            <w:noProof/>
            <w:color w:val="7B2683" w:themeColor="text2"/>
            <w:sz w:val="20"/>
            <w:szCs w:val="18"/>
          </w:rPr>
          <w:t>1</w:t>
        </w:r>
        <w:r w:rsidR="007D1F8B" w:rsidRPr="007C059B">
          <w:rPr>
            <w:noProof/>
            <w:color w:val="7B2683" w:themeColor="text2"/>
            <w:sz w:val="20"/>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B8" w:rsidRDefault="00E327B8" w:rsidP="000B51E2">
      <w:pPr>
        <w:spacing w:after="0" w:line="240" w:lineRule="auto"/>
      </w:pPr>
      <w:r>
        <w:separator/>
      </w:r>
    </w:p>
  </w:footnote>
  <w:footnote w:type="continuationSeparator" w:id="0">
    <w:p w:rsidR="00E327B8" w:rsidRDefault="00E327B8"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F8F2C6"/>
    <w:lvl w:ilvl="0">
      <w:start w:val="1"/>
      <w:numFmt w:val="decimal"/>
      <w:lvlText w:val="%1."/>
      <w:lvlJc w:val="left"/>
      <w:pPr>
        <w:tabs>
          <w:tab w:val="num" w:pos="1492"/>
        </w:tabs>
        <w:ind w:left="1492" w:hanging="360"/>
      </w:pPr>
    </w:lvl>
  </w:abstractNum>
  <w:abstractNum w:abstractNumId="1">
    <w:nsid w:val="FFFFFF7D"/>
    <w:multiLevelType w:val="singleLevel"/>
    <w:tmpl w:val="6FEE99C4"/>
    <w:lvl w:ilvl="0">
      <w:start w:val="1"/>
      <w:numFmt w:val="decimal"/>
      <w:lvlText w:val="%1."/>
      <w:lvlJc w:val="left"/>
      <w:pPr>
        <w:tabs>
          <w:tab w:val="num" w:pos="1209"/>
        </w:tabs>
        <w:ind w:left="1209" w:hanging="360"/>
      </w:pPr>
    </w:lvl>
  </w:abstractNum>
  <w:abstractNum w:abstractNumId="2">
    <w:nsid w:val="FFFFFF7E"/>
    <w:multiLevelType w:val="singleLevel"/>
    <w:tmpl w:val="9F2CE5DA"/>
    <w:lvl w:ilvl="0">
      <w:start w:val="1"/>
      <w:numFmt w:val="decimal"/>
      <w:lvlText w:val="%1."/>
      <w:lvlJc w:val="left"/>
      <w:pPr>
        <w:tabs>
          <w:tab w:val="num" w:pos="926"/>
        </w:tabs>
        <w:ind w:left="926" w:hanging="360"/>
      </w:pPr>
    </w:lvl>
  </w:abstractNum>
  <w:abstractNum w:abstractNumId="3">
    <w:nsid w:val="FFFFFF7F"/>
    <w:multiLevelType w:val="singleLevel"/>
    <w:tmpl w:val="EBA843E8"/>
    <w:lvl w:ilvl="0">
      <w:start w:val="1"/>
      <w:numFmt w:val="decimal"/>
      <w:lvlText w:val="%1."/>
      <w:lvlJc w:val="left"/>
      <w:pPr>
        <w:tabs>
          <w:tab w:val="num" w:pos="643"/>
        </w:tabs>
        <w:ind w:left="643" w:hanging="360"/>
      </w:pPr>
    </w:lvl>
  </w:abstractNum>
  <w:abstractNum w:abstractNumId="4">
    <w:nsid w:val="FFFFFF80"/>
    <w:multiLevelType w:val="singleLevel"/>
    <w:tmpl w:val="92ECE7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C3F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74F5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DC8D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E96FC"/>
    <w:lvl w:ilvl="0">
      <w:start w:val="1"/>
      <w:numFmt w:val="decimal"/>
      <w:lvlText w:val="%1."/>
      <w:lvlJc w:val="left"/>
      <w:pPr>
        <w:tabs>
          <w:tab w:val="num" w:pos="360"/>
        </w:tabs>
        <w:ind w:left="360" w:hanging="360"/>
      </w:pPr>
    </w:lvl>
  </w:abstractNum>
  <w:abstractNum w:abstractNumId="9">
    <w:nsid w:val="FFFFFF89"/>
    <w:multiLevelType w:val="singleLevel"/>
    <w:tmpl w:val="7C46F37C"/>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D87A515E"/>
    <w:lvl w:ilvl="0" w:tplc="07826F74">
      <w:start w:val="1"/>
      <w:numFmt w:val="bullet"/>
      <w:pStyle w:val="BodyTextBullet"/>
      <w:lvlText w:val="●"/>
      <w:lvlJc w:val="left"/>
      <w:pPr>
        <w:ind w:left="360" w:hanging="360"/>
      </w:pPr>
      <w:rPr>
        <w:rFonts w:ascii="Calibri" w:hAnsi="Calibri" w:hint="default"/>
        <w:b w:val="0"/>
        <w:i w:val="0"/>
        <w:color w:val="0083A5" w:themeColor="background2"/>
        <w:sz w:val="20"/>
        <w:szCs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05BF2B27"/>
    <w:multiLevelType w:val="hybridMultilevel"/>
    <w:tmpl w:val="82C8B634"/>
    <w:lvl w:ilvl="0" w:tplc="2950677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C5E6907"/>
    <w:multiLevelType w:val="hybridMultilevel"/>
    <w:tmpl w:val="E164797E"/>
    <w:lvl w:ilvl="0" w:tplc="29506772">
      <w:start w:val="1"/>
      <w:numFmt w:val="bullet"/>
      <w:lvlText w:val=""/>
      <w:lvlJc w:val="left"/>
      <w:pPr>
        <w:tabs>
          <w:tab w:val="num" w:pos="1130"/>
        </w:tabs>
        <w:ind w:left="113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D5E2CF24">
      <w:start w:val="1"/>
      <w:numFmt w:val="bullet"/>
      <w:lvlText w:val=""/>
      <w:lvlJc w:val="left"/>
      <w:pPr>
        <w:tabs>
          <w:tab w:val="num" w:pos="720"/>
        </w:tabs>
        <w:ind w:left="720" w:hanging="363"/>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C6919D9"/>
    <w:multiLevelType w:val="hybridMultilevel"/>
    <w:tmpl w:val="9B44F194"/>
    <w:lvl w:ilvl="0" w:tplc="85D47FA6">
      <w:start w:val="1"/>
      <w:numFmt w:val="bullet"/>
      <w:lvlText w:val=""/>
      <w:lvlJc w:val="left"/>
      <w:pPr>
        <w:tabs>
          <w:tab w:val="num" w:pos="410"/>
        </w:tabs>
        <w:ind w:left="410" w:hanging="360"/>
      </w:pPr>
      <w:rPr>
        <w:rFonts w:ascii="Symbol" w:hAnsi="Symbol" w:hint="default"/>
        <w:color w:val="5F497A"/>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4">
    <w:nsid w:val="2393780D"/>
    <w:multiLevelType w:val="hybridMultilevel"/>
    <w:tmpl w:val="C708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15F22"/>
    <w:multiLevelType w:val="hybridMultilevel"/>
    <w:tmpl w:val="49EC56D8"/>
    <w:lvl w:ilvl="0" w:tplc="93FCCF42">
      <w:start w:val="1"/>
      <w:numFmt w:val="bullet"/>
      <w:lvlText w:val=""/>
      <w:lvlJc w:val="left"/>
      <w:pPr>
        <w:tabs>
          <w:tab w:val="num" w:pos="284"/>
        </w:tabs>
        <w:ind w:left="284" w:hanging="284"/>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FB43BD"/>
    <w:multiLevelType w:val="hybridMultilevel"/>
    <w:tmpl w:val="EB56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8602CE"/>
    <w:multiLevelType w:val="hybridMultilevel"/>
    <w:tmpl w:val="AE824EAA"/>
    <w:lvl w:ilvl="0" w:tplc="2950677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F8A3777"/>
    <w:multiLevelType w:val="hybridMultilevel"/>
    <w:tmpl w:val="1CF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15E05"/>
    <w:multiLevelType w:val="hybridMultilevel"/>
    <w:tmpl w:val="44AE13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1"/>
  </w:num>
  <w:num w:numId="15">
    <w:abstractNumId w:val="17"/>
  </w:num>
  <w:num w:numId="16">
    <w:abstractNumId w:val="16"/>
  </w:num>
  <w:num w:numId="17">
    <w:abstractNumId w:val="12"/>
  </w:num>
  <w:num w:numId="18">
    <w:abstractNumId w:val="18"/>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efaultTabStop w:val="720"/>
  <w:characterSpacingControl w:val="doNotCompress"/>
  <w:hdrShapeDefaults>
    <o:shapedefaults v:ext="edit" spidmax="27649"/>
  </w:hdrShapeDefaults>
  <w:footnotePr>
    <w:footnote w:id="-1"/>
    <w:footnote w:id="0"/>
  </w:footnotePr>
  <w:endnotePr>
    <w:endnote w:id="-1"/>
    <w:endnote w:id="0"/>
  </w:endnotePr>
  <w:compat/>
  <w:rsids>
    <w:rsidRoot w:val="00100F18"/>
    <w:rsid w:val="00002CBD"/>
    <w:rsid w:val="0001380D"/>
    <w:rsid w:val="00094261"/>
    <w:rsid w:val="000B51E2"/>
    <w:rsid w:val="00100F18"/>
    <w:rsid w:val="0013406F"/>
    <w:rsid w:val="001A0D22"/>
    <w:rsid w:val="001C77F1"/>
    <w:rsid w:val="00203322"/>
    <w:rsid w:val="00251205"/>
    <w:rsid w:val="002837F7"/>
    <w:rsid w:val="002A00B9"/>
    <w:rsid w:val="002B4C52"/>
    <w:rsid w:val="00371110"/>
    <w:rsid w:val="0038717E"/>
    <w:rsid w:val="00396BC2"/>
    <w:rsid w:val="003B0F78"/>
    <w:rsid w:val="004073B4"/>
    <w:rsid w:val="00444567"/>
    <w:rsid w:val="00485FD2"/>
    <w:rsid w:val="004B7B3C"/>
    <w:rsid w:val="004D7AD4"/>
    <w:rsid w:val="00501EDD"/>
    <w:rsid w:val="005930B9"/>
    <w:rsid w:val="00626C51"/>
    <w:rsid w:val="00671C27"/>
    <w:rsid w:val="00685E65"/>
    <w:rsid w:val="006F2227"/>
    <w:rsid w:val="007C059B"/>
    <w:rsid w:val="007D1F8B"/>
    <w:rsid w:val="007E4638"/>
    <w:rsid w:val="008600B3"/>
    <w:rsid w:val="0087658F"/>
    <w:rsid w:val="0088721D"/>
    <w:rsid w:val="008E6A64"/>
    <w:rsid w:val="00912851"/>
    <w:rsid w:val="00946A5E"/>
    <w:rsid w:val="0095641F"/>
    <w:rsid w:val="009C4C81"/>
    <w:rsid w:val="009E3936"/>
    <w:rsid w:val="009F5B47"/>
    <w:rsid w:val="00AB52C6"/>
    <w:rsid w:val="00B02233"/>
    <w:rsid w:val="00B135AE"/>
    <w:rsid w:val="00B308E9"/>
    <w:rsid w:val="00BA7FC9"/>
    <w:rsid w:val="00BF2983"/>
    <w:rsid w:val="00BF2D27"/>
    <w:rsid w:val="00C22CDC"/>
    <w:rsid w:val="00C82277"/>
    <w:rsid w:val="00D60807"/>
    <w:rsid w:val="00D82557"/>
    <w:rsid w:val="00DC0F9B"/>
    <w:rsid w:val="00DD4675"/>
    <w:rsid w:val="00DF15F9"/>
    <w:rsid w:val="00DF54DA"/>
    <w:rsid w:val="00E327B8"/>
    <w:rsid w:val="00E33E51"/>
    <w:rsid w:val="00EB65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33"/>
    <w:rPr>
      <w:sz w:val="24"/>
    </w:rPr>
  </w:style>
  <w:style w:type="paragraph" w:styleId="Heading1">
    <w:name w:val="heading 1"/>
    <w:basedOn w:val="Normal"/>
    <w:next w:val="Normal"/>
    <w:link w:val="Heading1Char"/>
    <w:uiPriority w:val="9"/>
    <w:qFormat/>
    <w:rsid w:val="00094261"/>
    <w:pPr>
      <w:keepNext/>
      <w:keepLines/>
      <w:spacing w:after="240" w:line="240" w:lineRule="auto"/>
      <w:outlineLvl w:val="0"/>
    </w:pPr>
    <w:rPr>
      <w:rFonts w:ascii="Calibri" w:eastAsia="Times New Roman" w:hAnsi="Calibri" w:cs="Times New Roman"/>
      <w:bCs/>
      <w:color w:val="7B2683" w:themeColor="text2"/>
      <w:sz w:val="40"/>
      <w:szCs w:val="28"/>
      <w:lang w:val="en-US"/>
    </w:rPr>
  </w:style>
  <w:style w:type="paragraph" w:styleId="Heading2">
    <w:name w:val="heading 2"/>
    <w:basedOn w:val="Normal"/>
    <w:next w:val="Normal"/>
    <w:link w:val="Heading2Char"/>
    <w:uiPriority w:val="9"/>
    <w:unhideWhenUsed/>
    <w:qFormat/>
    <w:rsid w:val="00094261"/>
    <w:pPr>
      <w:keepNext/>
      <w:keepLines/>
      <w:spacing w:before="240" w:after="240" w:line="240" w:lineRule="auto"/>
      <w:outlineLvl w:val="1"/>
    </w:pPr>
    <w:rPr>
      <w:rFonts w:ascii="Calibri" w:eastAsia="Times New Roman" w:hAnsi="Calibri" w:cs="Times New Roman"/>
      <w:bCs/>
      <w:color w:val="7B2683" w:themeColor="text2"/>
      <w:sz w:val="34"/>
      <w:szCs w:val="26"/>
      <w:lang w:val="en-US"/>
    </w:rPr>
  </w:style>
  <w:style w:type="paragraph" w:styleId="Heading3">
    <w:name w:val="heading 3"/>
    <w:basedOn w:val="Normal"/>
    <w:next w:val="Normal"/>
    <w:link w:val="Heading3Char"/>
    <w:uiPriority w:val="9"/>
    <w:unhideWhenUsed/>
    <w:qFormat/>
    <w:rsid w:val="00C82277"/>
    <w:pPr>
      <w:keepNext/>
      <w:keepLines/>
      <w:spacing w:after="120" w:line="240" w:lineRule="auto"/>
      <w:outlineLvl w:val="2"/>
    </w:pPr>
    <w:rPr>
      <w:rFonts w:ascii="Calibri" w:eastAsia="Times New Roman" w:hAnsi="Calibri" w:cs="Times New Roman"/>
      <w:bCs/>
      <w:color w:val="0083A5"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83A5"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100F18"/>
    <w:rPr>
      <w:color w:val="0070C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094261"/>
    <w:rPr>
      <w:rFonts w:ascii="Calibri" w:eastAsia="Times New Roman" w:hAnsi="Calibri" w:cs="Times New Roman"/>
      <w:bCs/>
      <w:color w:val="7B2683" w:themeColor="text2"/>
      <w:sz w:val="40"/>
      <w:szCs w:val="28"/>
      <w:lang w:val="en-US"/>
    </w:rPr>
  </w:style>
  <w:style w:type="character" w:customStyle="1" w:styleId="Heading2Char">
    <w:name w:val="Heading 2 Char"/>
    <w:basedOn w:val="DefaultParagraphFont"/>
    <w:link w:val="Heading2"/>
    <w:uiPriority w:val="9"/>
    <w:rsid w:val="00094261"/>
    <w:rPr>
      <w:rFonts w:ascii="Calibri" w:eastAsia="Times New Roman" w:hAnsi="Calibri" w:cs="Times New Roman"/>
      <w:bCs/>
      <w:color w:val="7B2683" w:themeColor="text2"/>
      <w:sz w:val="34"/>
      <w:szCs w:val="26"/>
      <w:lang w:val="en-US"/>
    </w:rPr>
  </w:style>
  <w:style w:type="character" w:customStyle="1" w:styleId="Heading3Char">
    <w:name w:val="Heading 3 Char"/>
    <w:basedOn w:val="DefaultParagraphFont"/>
    <w:link w:val="Heading3"/>
    <w:uiPriority w:val="9"/>
    <w:rsid w:val="00C82277"/>
    <w:rPr>
      <w:rFonts w:ascii="Calibri" w:eastAsia="Times New Roman" w:hAnsi="Calibri" w:cs="Times New Roman"/>
      <w:bCs/>
      <w:color w:val="0083A5" w:themeColor="background2"/>
      <w:sz w:val="28"/>
      <w:lang w:val="en-US"/>
    </w:rPr>
  </w:style>
  <w:style w:type="paragraph" w:customStyle="1" w:styleId="BodyTextBullet">
    <w:name w:val="Body Text Bullet"/>
    <w:basedOn w:val="Normal"/>
    <w:rsid w:val="00C82277"/>
    <w:pPr>
      <w:numPr>
        <w:numId w:val="1"/>
      </w:numPr>
      <w:suppressAutoHyphens/>
      <w:spacing w:after="80" w:line="240" w:lineRule="auto"/>
      <w:ind w:left="357" w:right="170" w:hanging="357"/>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242324"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42324"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83A5" w:themeColor="background2"/>
      <w:sz w:val="24"/>
    </w:rPr>
  </w:style>
  <w:style w:type="character" w:styleId="IntenseEmphasis">
    <w:name w:val="Intense Emphasis"/>
    <w:basedOn w:val="DefaultParagraphFont"/>
    <w:uiPriority w:val="21"/>
    <w:qFormat/>
    <w:rsid w:val="001A0D22"/>
    <w:rPr>
      <w:i/>
      <w:iCs/>
      <w:color w:val="7B2683" w:themeColor="text2"/>
    </w:rPr>
  </w:style>
  <w:style w:type="paragraph" w:styleId="BodyTextIndent">
    <w:name w:val="Body Text Indent"/>
    <w:basedOn w:val="Normal"/>
    <w:link w:val="BodyTextIndentChar"/>
    <w:uiPriority w:val="99"/>
    <w:semiHidden/>
    <w:unhideWhenUsed/>
    <w:rsid w:val="00C82277"/>
    <w:pPr>
      <w:spacing w:after="120"/>
      <w:ind w:left="283"/>
    </w:pPr>
  </w:style>
  <w:style w:type="character" w:customStyle="1" w:styleId="BodyTextIndentChar">
    <w:name w:val="Body Text Indent Char"/>
    <w:basedOn w:val="DefaultParagraphFont"/>
    <w:link w:val="BodyTextIndent"/>
    <w:uiPriority w:val="99"/>
    <w:semiHidden/>
    <w:rsid w:val="00C82277"/>
    <w:rPr>
      <w:sz w:val="24"/>
    </w:rPr>
  </w:style>
  <w:style w:type="paragraph" w:customStyle="1" w:styleId="Tableheading">
    <w:name w:val="Table heading"/>
    <w:basedOn w:val="BodyText"/>
    <w:qFormat/>
    <w:rsid w:val="00C82277"/>
    <w:pPr>
      <w:spacing w:after="0"/>
    </w:pPr>
    <w:rPr>
      <w:b/>
      <w:color w:val="FFFFFF" w:themeColor="background1"/>
      <w:sz w:val="28"/>
      <w:szCs w:val="22"/>
    </w:rPr>
  </w:style>
  <w:style w:type="paragraph" w:customStyle="1" w:styleId="Titlestyle">
    <w:name w:val="Title style"/>
    <w:basedOn w:val="Normal"/>
    <w:qFormat/>
    <w:rsid w:val="00094261"/>
    <w:pPr>
      <w:pBdr>
        <w:top w:val="single" w:sz="4" w:space="15" w:color="FFFFFF" w:themeColor="background1"/>
      </w:pBdr>
      <w:tabs>
        <w:tab w:val="left" w:pos="5715"/>
        <w:tab w:val="left" w:pos="6885"/>
        <w:tab w:val="right" w:pos="9070"/>
      </w:tabs>
      <w:spacing w:after="900" w:line="240" w:lineRule="auto"/>
    </w:pPr>
    <w:rPr>
      <w:color w:val="FFFFFF" w:themeColor="background1"/>
      <w:sz w:val="48"/>
      <w:szCs w:val="44"/>
      <w:lang w:val="en-US"/>
    </w:rPr>
  </w:style>
  <w:style w:type="paragraph" w:styleId="BalloonText">
    <w:name w:val="Balloon Text"/>
    <w:basedOn w:val="Normal"/>
    <w:link w:val="BalloonTextChar"/>
    <w:uiPriority w:val="99"/>
    <w:semiHidden/>
    <w:unhideWhenUsed/>
    <w:rsid w:val="00876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58F"/>
    <w:rPr>
      <w:rFonts w:ascii="Tahoma" w:hAnsi="Tahoma" w:cs="Tahoma"/>
      <w:sz w:val="16"/>
      <w:szCs w:val="16"/>
    </w:rPr>
  </w:style>
  <w:style w:type="paragraph" w:styleId="NormalWeb">
    <w:name w:val="Normal (Web)"/>
    <w:basedOn w:val="Normal"/>
    <w:uiPriority w:val="99"/>
    <w:unhideWhenUsed/>
    <w:rsid w:val="00DF15F9"/>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2852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FHSCP">
      <a:dk1>
        <a:srgbClr val="312F31"/>
      </a:dk1>
      <a:lt1>
        <a:sysClr val="window" lastClr="FFFFFF"/>
      </a:lt1>
      <a:dk2>
        <a:srgbClr val="7B2683"/>
      </a:dk2>
      <a:lt2>
        <a:srgbClr val="0083A5"/>
      </a:lt2>
      <a:accent1>
        <a:srgbClr val="00704A"/>
      </a:accent1>
      <a:accent2>
        <a:srgbClr val="F8971D"/>
      </a:accent2>
      <a:accent3>
        <a:srgbClr val="C6006F"/>
      </a:accent3>
      <a:accent4>
        <a:srgbClr val="78278B"/>
      </a:accent4>
      <a:accent5>
        <a:srgbClr val="B30838"/>
      </a:accent5>
      <a:accent6>
        <a:srgbClr val="0A2240"/>
      </a:accent6>
      <a:hlink>
        <a:srgbClr val="0070C0"/>
      </a:hlink>
      <a:folHlink>
        <a:srgbClr val="591D6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819-E129-4205-88A5-6F3377D4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343</Words>
  <Characters>1960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HIS</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Ratcliffet</cp:lastModifiedBy>
  <cp:revision>5</cp:revision>
  <dcterms:created xsi:type="dcterms:W3CDTF">2023-04-18T13:47:00Z</dcterms:created>
  <dcterms:modified xsi:type="dcterms:W3CDTF">2023-05-25T11:45:00Z</dcterms:modified>
</cp:coreProperties>
</file>