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CFAA" w14:textId="77777777" w:rsidR="00671AE7" w:rsidRPr="004B499D" w:rsidRDefault="00A43541" w:rsidP="004B499D">
      <w:pPr>
        <w:tabs>
          <w:tab w:val="left" w:pos="720"/>
        </w:tabs>
        <w:jc w:val="right"/>
        <w:outlineLvl w:val="0"/>
        <w:rPr>
          <w:rFonts w:ascii="Arial" w:hAnsi="Arial" w:cs="Arial"/>
          <w:b/>
          <w:sz w:val="24"/>
          <w:szCs w:val="24"/>
        </w:rPr>
      </w:pPr>
      <w:r>
        <w:rPr>
          <w:rFonts w:ascii="Arial" w:hAnsi="Arial" w:cs="Arial"/>
          <w:b/>
          <w:sz w:val="24"/>
          <w:szCs w:val="24"/>
        </w:rPr>
        <w:t>APPENDIX 2</w:t>
      </w:r>
    </w:p>
    <w:p w14:paraId="0D296DB9" w14:textId="77777777" w:rsidR="00671AE7" w:rsidRPr="004B499D" w:rsidRDefault="00671AE7" w:rsidP="004B499D">
      <w:pPr>
        <w:tabs>
          <w:tab w:val="left" w:pos="720"/>
        </w:tabs>
        <w:jc w:val="both"/>
        <w:rPr>
          <w:rFonts w:ascii="Arial" w:hAnsi="Arial" w:cs="Arial"/>
          <w:sz w:val="24"/>
          <w:szCs w:val="24"/>
        </w:rPr>
      </w:pPr>
    </w:p>
    <w:p w14:paraId="09631832" w14:textId="77777777" w:rsidR="00184E67" w:rsidRPr="00184E67" w:rsidRDefault="00184E67" w:rsidP="00184E67">
      <w:pPr>
        <w:ind w:hanging="11"/>
        <w:jc w:val="center"/>
        <w:rPr>
          <w:rFonts w:ascii="Arial" w:hAnsi="Arial" w:cs="Arial"/>
          <w:b/>
          <w:sz w:val="24"/>
          <w:szCs w:val="24"/>
        </w:rPr>
      </w:pPr>
      <w:r w:rsidRPr="00184E67">
        <w:rPr>
          <w:rFonts w:ascii="Arial" w:hAnsi="Arial" w:cs="Arial"/>
          <w:b/>
          <w:sz w:val="24"/>
          <w:szCs w:val="24"/>
        </w:rPr>
        <w:t>WORKING AT AN ALTERNATIVE LOCATION WITHIN ANOTHER BOARD AREA</w:t>
      </w:r>
    </w:p>
    <w:p w14:paraId="39A3DC4E" w14:textId="77777777" w:rsidR="00184E67" w:rsidRPr="00184E67" w:rsidRDefault="00184E67" w:rsidP="00184E67">
      <w:pPr>
        <w:ind w:hanging="11"/>
        <w:jc w:val="both"/>
        <w:rPr>
          <w:rFonts w:ascii="Arial" w:hAnsi="Arial" w:cs="Arial"/>
          <w:b/>
          <w:sz w:val="24"/>
          <w:szCs w:val="24"/>
        </w:rPr>
      </w:pPr>
    </w:p>
    <w:p w14:paraId="5E476145" w14:textId="77777777" w:rsidR="00184E67" w:rsidRPr="00184E67" w:rsidRDefault="00184E67" w:rsidP="00184E67">
      <w:pPr>
        <w:ind w:hanging="11"/>
        <w:jc w:val="both"/>
        <w:rPr>
          <w:rFonts w:ascii="Arial" w:hAnsi="Arial" w:cs="Arial"/>
          <w:sz w:val="24"/>
          <w:szCs w:val="24"/>
        </w:rPr>
      </w:pPr>
      <w:r w:rsidRPr="00184E67">
        <w:rPr>
          <w:rFonts w:ascii="Arial" w:hAnsi="Arial" w:cs="Arial"/>
          <w:b/>
          <w:sz w:val="24"/>
          <w:szCs w:val="24"/>
        </w:rPr>
        <w:tab/>
      </w:r>
      <w:r w:rsidRPr="00184E67">
        <w:rPr>
          <w:rFonts w:ascii="Arial" w:hAnsi="Arial" w:cs="Arial"/>
          <w:sz w:val="24"/>
          <w:szCs w:val="24"/>
        </w:rPr>
        <w:t xml:space="preserve">It is recognised that for some members of staff, depending on their home address, the nearest NHS establishment might be within another Board area from the one in which they are employed.  If having made every effort to attend their own place of work or an alternative location within their own Board area, it may be appropriate for the member of staff to offer their services at </w:t>
      </w:r>
      <w:r w:rsidR="00246027">
        <w:rPr>
          <w:rFonts w:ascii="Arial" w:hAnsi="Arial" w:cs="Arial"/>
          <w:sz w:val="24"/>
          <w:szCs w:val="24"/>
        </w:rPr>
        <w:t xml:space="preserve">an </w:t>
      </w:r>
      <w:r w:rsidRPr="00184E67">
        <w:rPr>
          <w:rFonts w:ascii="Arial" w:hAnsi="Arial" w:cs="Arial"/>
          <w:sz w:val="24"/>
          <w:szCs w:val="24"/>
        </w:rPr>
        <w:t xml:space="preserve">alternative NHS establishment within another Board area. In these circumstances, the employee should contact their own line manger to agree this course of </w:t>
      </w:r>
      <w:proofErr w:type="gramStart"/>
      <w:r w:rsidRPr="00184E67">
        <w:rPr>
          <w:rFonts w:ascii="Arial" w:hAnsi="Arial" w:cs="Arial"/>
          <w:sz w:val="24"/>
          <w:szCs w:val="24"/>
        </w:rPr>
        <w:t>action,  who</w:t>
      </w:r>
      <w:proofErr w:type="gramEnd"/>
      <w:r w:rsidRPr="00184E67">
        <w:rPr>
          <w:rFonts w:ascii="Arial" w:hAnsi="Arial" w:cs="Arial"/>
          <w:sz w:val="24"/>
          <w:szCs w:val="24"/>
        </w:rPr>
        <w:t xml:space="preserve"> in turn will then contact the relevant duty manager at their nearest appropriate NHS establishment to determine whether or not the member of staff should present themselves to work at this location to provide assistance.  </w:t>
      </w:r>
    </w:p>
    <w:p w14:paraId="736B7219" w14:textId="77777777" w:rsidR="00184E67" w:rsidRPr="00184E67" w:rsidRDefault="00184E67" w:rsidP="00184E67">
      <w:pPr>
        <w:ind w:hanging="11"/>
        <w:jc w:val="both"/>
        <w:rPr>
          <w:rFonts w:ascii="Arial" w:hAnsi="Arial" w:cs="Arial"/>
          <w:sz w:val="24"/>
          <w:szCs w:val="24"/>
        </w:rPr>
      </w:pPr>
    </w:p>
    <w:p w14:paraId="7C0527B5" w14:textId="77777777" w:rsidR="00184E67" w:rsidRPr="00184E67" w:rsidRDefault="00184E67" w:rsidP="00184E67">
      <w:pPr>
        <w:ind w:hanging="11"/>
        <w:jc w:val="both"/>
        <w:rPr>
          <w:rFonts w:ascii="Arial" w:hAnsi="Arial" w:cs="Arial"/>
          <w:sz w:val="24"/>
          <w:szCs w:val="24"/>
        </w:rPr>
      </w:pPr>
      <w:r w:rsidRPr="00184E67">
        <w:rPr>
          <w:rFonts w:ascii="Arial" w:hAnsi="Arial" w:cs="Arial"/>
          <w:sz w:val="24"/>
          <w:szCs w:val="24"/>
        </w:rPr>
        <w:t xml:space="preserve">It is important that staff do not just turn up at these establishments without first </w:t>
      </w:r>
      <w:proofErr w:type="gramStart"/>
      <w:r w:rsidRPr="00184E67">
        <w:rPr>
          <w:rFonts w:ascii="Arial" w:hAnsi="Arial" w:cs="Arial"/>
          <w:sz w:val="24"/>
          <w:szCs w:val="24"/>
        </w:rPr>
        <w:t>making contact with</w:t>
      </w:r>
      <w:proofErr w:type="gramEnd"/>
      <w:r w:rsidRPr="00184E67">
        <w:rPr>
          <w:rFonts w:ascii="Arial" w:hAnsi="Arial" w:cs="Arial"/>
          <w:sz w:val="24"/>
          <w:szCs w:val="24"/>
        </w:rPr>
        <w:t xml:space="preserve"> their line manager to determine if assistance is required or indeed appropriate.  </w:t>
      </w:r>
    </w:p>
    <w:p w14:paraId="6CD14A0E" w14:textId="77777777" w:rsidR="00184E67" w:rsidRPr="00184E67" w:rsidRDefault="00184E67" w:rsidP="00184E67">
      <w:pPr>
        <w:ind w:hanging="11"/>
        <w:jc w:val="both"/>
        <w:rPr>
          <w:rFonts w:ascii="Arial" w:hAnsi="Arial" w:cs="Arial"/>
          <w:sz w:val="24"/>
          <w:szCs w:val="24"/>
        </w:rPr>
      </w:pPr>
    </w:p>
    <w:p w14:paraId="3412EC4E" w14:textId="77777777" w:rsidR="00184E67" w:rsidRPr="00184E67" w:rsidRDefault="00184E67" w:rsidP="00184E67">
      <w:pPr>
        <w:ind w:hanging="11"/>
        <w:jc w:val="both"/>
        <w:rPr>
          <w:rFonts w:ascii="Arial" w:hAnsi="Arial" w:cs="Arial"/>
          <w:sz w:val="24"/>
          <w:szCs w:val="24"/>
        </w:rPr>
      </w:pPr>
      <w:r w:rsidRPr="00184E67">
        <w:rPr>
          <w:rFonts w:ascii="Arial" w:hAnsi="Arial" w:cs="Arial"/>
          <w:sz w:val="24"/>
          <w:szCs w:val="24"/>
        </w:rPr>
        <w:t>In these circumstances the following checks should be carried out where an NHS Identity Badge is available:</w:t>
      </w:r>
    </w:p>
    <w:p w14:paraId="5500317E" w14:textId="77777777" w:rsidR="00184E67" w:rsidRPr="00184E67" w:rsidRDefault="00184E67" w:rsidP="00184E67">
      <w:pPr>
        <w:ind w:left="720"/>
        <w:jc w:val="both"/>
        <w:rPr>
          <w:rFonts w:ascii="Arial" w:hAnsi="Arial" w:cs="Arial"/>
          <w:sz w:val="24"/>
          <w:szCs w:val="24"/>
        </w:rPr>
      </w:pPr>
    </w:p>
    <w:p w14:paraId="0377A1B8" w14:textId="77777777" w:rsidR="00184E67" w:rsidRPr="00184E67" w:rsidRDefault="00184E67" w:rsidP="00184E67">
      <w:pPr>
        <w:numPr>
          <w:ilvl w:val="0"/>
          <w:numId w:val="18"/>
        </w:numPr>
        <w:tabs>
          <w:tab w:val="num" w:pos="567"/>
        </w:tabs>
        <w:ind w:left="567" w:hanging="567"/>
        <w:jc w:val="both"/>
        <w:rPr>
          <w:rFonts w:ascii="Arial" w:hAnsi="Arial" w:cs="Arial"/>
          <w:sz w:val="24"/>
          <w:szCs w:val="24"/>
        </w:rPr>
      </w:pPr>
      <w:r w:rsidRPr="00184E67">
        <w:rPr>
          <w:rFonts w:ascii="Arial" w:hAnsi="Arial" w:cs="Arial"/>
          <w:sz w:val="24"/>
          <w:szCs w:val="24"/>
        </w:rPr>
        <w:t xml:space="preserve">Within standard/normal working hours, contact should be made with the Board’s own HR Department, using the appropriate contact number below, who in turn will </w:t>
      </w:r>
      <w:proofErr w:type="gramStart"/>
      <w:r w:rsidRPr="00184E67">
        <w:rPr>
          <w:rFonts w:ascii="Arial" w:hAnsi="Arial" w:cs="Arial"/>
          <w:sz w:val="24"/>
          <w:szCs w:val="24"/>
        </w:rPr>
        <w:t>make contact with</w:t>
      </w:r>
      <w:proofErr w:type="gramEnd"/>
      <w:r w:rsidRPr="00184E67">
        <w:rPr>
          <w:rFonts w:ascii="Arial" w:hAnsi="Arial" w:cs="Arial"/>
          <w:sz w:val="24"/>
          <w:szCs w:val="24"/>
        </w:rPr>
        <w:t xml:space="preserve"> the employing NHS Board and check currency of employment and with the appropriate registration body if necessary.</w:t>
      </w:r>
    </w:p>
    <w:p w14:paraId="1F83B563" w14:textId="77777777" w:rsidR="00184E67" w:rsidRPr="00184E67" w:rsidRDefault="00184E67" w:rsidP="00184E67">
      <w:pPr>
        <w:jc w:val="both"/>
        <w:rPr>
          <w:rFonts w:ascii="Arial" w:hAnsi="Arial" w:cs="Arial"/>
          <w:sz w:val="24"/>
          <w:szCs w:val="24"/>
        </w:rPr>
      </w:pPr>
    </w:p>
    <w:p w14:paraId="1AD24A85" w14:textId="77777777" w:rsidR="00184E67" w:rsidRPr="004D522E" w:rsidRDefault="00184E67" w:rsidP="004D522E">
      <w:pPr>
        <w:ind w:firstLine="567"/>
        <w:rPr>
          <w:rFonts w:ascii="Arial" w:hAnsi="Arial" w:cs="Arial"/>
          <w:color w:val="000000"/>
          <w:sz w:val="24"/>
          <w:szCs w:val="24"/>
        </w:rPr>
      </w:pPr>
      <w:r w:rsidRPr="004D522E">
        <w:rPr>
          <w:rFonts w:ascii="Arial" w:hAnsi="Arial" w:cs="Arial"/>
          <w:color w:val="000000"/>
          <w:sz w:val="24"/>
          <w:szCs w:val="24"/>
        </w:rPr>
        <w:t>NHS Borders –</w:t>
      </w:r>
      <w:r w:rsidR="0075201E" w:rsidRPr="004D522E">
        <w:rPr>
          <w:rFonts w:ascii="Arial" w:hAnsi="Arial" w:cs="Arial"/>
          <w:color w:val="000000"/>
          <w:sz w:val="24"/>
          <w:szCs w:val="24"/>
        </w:rPr>
        <w:t xml:space="preserve"> </w:t>
      </w:r>
      <w:r w:rsidRPr="004D522E">
        <w:rPr>
          <w:rFonts w:ascii="Arial" w:hAnsi="Arial" w:cs="Arial"/>
          <w:color w:val="000000"/>
          <w:sz w:val="24"/>
          <w:szCs w:val="24"/>
        </w:rPr>
        <w:t>HR Administrator 01896 826162</w:t>
      </w:r>
    </w:p>
    <w:p w14:paraId="10818299" w14:textId="77777777" w:rsidR="00184E67" w:rsidRPr="004D522E" w:rsidRDefault="00184E67" w:rsidP="004D522E">
      <w:pPr>
        <w:ind w:firstLine="567"/>
        <w:rPr>
          <w:rFonts w:ascii="Arial" w:hAnsi="Arial" w:cs="Arial"/>
          <w:sz w:val="24"/>
          <w:szCs w:val="24"/>
        </w:rPr>
      </w:pPr>
      <w:r w:rsidRPr="004D522E">
        <w:rPr>
          <w:rFonts w:ascii="Arial" w:hAnsi="Arial" w:cs="Arial"/>
          <w:sz w:val="24"/>
          <w:szCs w:val="24"/>
        </w:rPr>
        <w:t xml:space="preserve">NHS Fife - contact </w:t>
      </w:r>
      <w:r w:rsidR="004D522E">
        <w:rPr>
          <w:rFonts w:ascii="Arial" w:hAnsi="Arial" w:cs="Arial"/>
          <w:sz w:val="24"/>
          <w:szCs w:val="24"/>
        </w:rPr>
        <w:t>Workforce Directorate</w:t>
      </w:r>
      <w:r w:rsidR="0097612B" w:rsidRPr="004D522E">
        <w:rPr>
          <w:rFonts w:ascii="Arial" w:hAnsi="Arial" w:cs="Arial"/>
          <w:sz w:val="24"/>
          <w:szCs w:val="24"/>
          <w:shd w:val="clear" w:color="auto" w:fill="FFFFFF"/>
        </w:rPr>
        <w:t> 01592 648187</w:t>
      </w:r>
    </w:p>
    <w:p w14:paraId="537BD67C" w14:textId="77777777" w:rsidR="004D522E" w:rsidRPr="004D522E" w:rsidRDefault="004D522E" w:rsidP="004D522E">
      <w:pPr>
        <w:pStyle w:val="Heading4"/>
        <w:shd w:val="clear" w:color="auto" w:fill="FFFFFF"/>
        <w:spacing w:before="0"/>
        <w:rPr>
          <w:rFonts w:ascii="Arial" w:eastAsia="Times New Roman" w:hAnsi="Arial" w:cs="Arial"/>
          <w:i w:val="0"/>
          <w:iCs w:val="0"/>
          <w:color w:val="auto"/>
          <w:sz w:val="24"/>
          <w:szCs w:val="24"/>
          <w:lang w:eastAsia="en-GB"/>
        </w:rPr>
      </w:pPr>
      <w:r w:rsidRPr="004D522E">
        <w:rPr>
          <w:rFonts w:ascii="Arial" w:hAnsi="Arial" w:cs="Arial"/>
          <w:i w:val="0"/>
          <w:iCs w:val="0"/>
          <w:color w:val="auto"/>
          <w:sz w:val="24"/>
          <w:szCs w:val="24"/>
        </w:rPr>
        <w:t xml:space="preserve">        </w:t>
      </w:r>
      <w:r w:rsidR="00184E67" w:rsidRPr="004D522E">
        <w:rPr>
          <w:rFonts w:ascii="Arial" w:hAnsi="Arial" w:cs="Arial"/>
          <w:i w:val="0"/>
          <w:iCs w:val="0"/>
          <w:color w:val="auto"/>
          <w:sz w:val="24"/>
          <w:szCs w:val="24"/>
        </w:rPr>
        <w:t>NHS Forth Valley -</w:t>
      </w:r>
      <w:r w:rsidR="00422F00" w:rsidRPr="004D522E">
        <w:rPr>
          <w:rFonts w:ascii="Arial" w:hAnsi="Arial" w:cs="Arial"/>
          <w:i w:val="0"/>
          <w:iCs w:val="0"/>
          <w:color w:val="auto"/>
          <w:sz w:val="24"/>
          <w:szCs w:val="24"/>
        </w:rPr>
        <w:t xml:space="preserve"> HR Connect - </w:t>
      </w:r>
      <w:r w:rsidR="00C94A24" w:rsidRPr="004D522E">
        <w:rPr>
          <w:rFonts w:ascii="Arial" w:eastAsia="Times New Roman" w:hAnsi="Arial" w:cs="Arial"/>
          <w:i w:val="0"/>
          <w:iCs w:val="0"/>
          <w:color w:val="auto"/>
          <w:sz w:val="24"/>
          <w:szCs w:val="24"/>
          <w:lang w:eastAsia="en-GB"/>
        </w:rPr>
        <w:t>0330 041 4694</w:t>
      </w:r>
    </w:p>
    <w:p w14:paraId="50E04802" w14:textId="77777777" w:rsidR="00184E67" w:rsidRPr="004D522E" w:rsidRDefault="004D522E" w:rsidP="004D522E">
      <w:pPr>
        <w:pStyle w:val="Heading4"/>
        <w:shd w:val="clear" w:color="auto" w:fill="FFFFFF"/>
        <w:spacing w:before="0"/>
        <w:rPr>
          <w:rFonts w:ascii="Arial" w:hAnsi="Arial" w:cs="Arial"/>
          <w:i w:val="0"/>
          <w:iCs w:val="0"/>
          <w:color w:val="auto"/>
          <w:sz w:val="24"/>
          <w:szCs w:val="24"/>
        </w:rPr>
      </w:pPr>
      <w:r w:rsidRPr="004D522E">
        <w:rPr>
          <w:rFonts w:ascii="Arial" w:eastAsia="Times New Roman" w:hAnsi="Arial" w:cs="Arial"/>
          <w:i w:val="0"/>
          <w:iCs w:val="0"/>
          <w:color w:val="auto"/>
          <w:sz w:val="24"/>
          <w:szCs w:val="24"/>
          <w:lang w:eastAsia="en-GB"/>
        </w:rPr>
        <w:t xml:space="preserve">        </w:t>
      </w:r>
      <w:r w:rsidR="00184E67" w:rsidRPr="004D522E">
        <w:rPr>
          <w:rFonts w:ascii="Arial" w:hAnsi="Arial" w:cs="Arial"/>
          <w:i w:val="0"/>
          <w:iCs w:val="0"/>
          <w:color w:val="auto"/>
          <w:sz w:val="24"/>
          <w:szCs w:val="24"/>
        </w:rPr>
        <w:t>NHS Lothian - Medical Staff - 0131 465 7737 or General Staff - 01506 523418</w:t>
      </w:r>
    </w:p>
    <w:p w14:paraId="47376352" w14:textId="77777777" w:rsidR="004D522E" w:rsidRPr="004D522E" w:rsidRDefault="004D522E" w:rsidP="004D522E"/>
    <w:p w14:paraId="32EA1E87" w14:textId="77777777" w:rsidR="00184E67" w:rsidRPr="00184E67" w:rsidRDefault="00184E67" w:rsidP="00184E67">
      <w:pPr>
        <w:numPr>
          <w:ilvl w:val="0"/>
          <w:numId w:val="18"/>
        </w:numPr>
        <w:tabs>
          <w:tab w:val="num" w:pos="567"/>
        </w:tabs>
        <w:ind w:left="567" w:hanging="567"/>
        <w:jc w:val="both"/>
        <w:rPr>
          <w:rFonts w:ascii="Arial" w:hAnsi="Arial" w:cs="Arial"/>
          <w:sz w:val="24"/>
          <w:szCs w:val="24"/>
        </w:rPr>
      </w:pPr>
      <w:proofErr w:type="spellStart"/>
      <w:r w:rsidRPr="00184E67">
        <w:rPr>
          <w:rFonts w:ascii="Arial" w:hAnsi="Arial" w:cs="Arial"/>
          <w:sz w:val="24"/>
          <w:szCs w:val="24"/>
        </w:rPr>
        <w:t>Outwith</w:t>
      </w:r>
      <w:proofErr w:type="spellEnd"/>
      <w:r w:rsidRPr="00184E67">
        <w:rPr>
          <w:rFonts w:ascii="Arial" w:hAnsi="Arial" w:cs="Arial"/>
          <w:sz w:val="24"/>
          <w:szCs w:val="24"/>
        </w:rPr>
        <w:t xml:space="preserve"> standard/normal working hours, it will not be possible to check the authenticity of a member of staff’s Identity Badge and therefore the contact details should be kept so that the appropriate checks can be made and the individual recalled if necessary.  However, in the event of severely low staffing, and after a thorough risk assessment, the member of staff may be allocated tasks that can be supervised and have either minimal or no patient contact in a clinical area where patients have lower dependency</w:t>
      </w:r>
      <w:r w:rsidR="00E13DDB">
        <w:rPr>
          <w:rFonts w:ascii="Arial" w:hAnsi="Arial" w:cs="Arial"/>
          <w:sz w:val="24"/>
          <w:szCs w:val="24"/>
        </w:rPr>
        <w:t xml:space="preserve"> </w:t>
      </w:r>
      <w:r w:rsidRPr="00184E67">
        <w:rPr>
          <w:rFonts w:ascii="Arial" w:hAnsi="Arial" w:cs="Arial"/>
          <w:sz w:val="24"/>
          <w:szCs w:val="24"/>
        </w:rPr>
        <w:t>/</w:t>
      </w:r>
      <w:r w:rsidR="00E13DDB">
        <w:rPr>
          <w:rFonts w:ascii="Arial" w:hAnsi="Arial" w:cs="Arial"/>
          <w:sz w:val="24"/>
          <w:szCs w:val="24"/>
        </w:rPr>
        <w:t xml:space="preserve"> </w:t>
      </w:r>
      <w:proofErr w:type="gramStart"/>
      <w:r w:rsidRPr="00184E67">
        <w:rPr>
          <w:rFonts w:ascii="Arial" w:hAnsi="Arial" w:cs="Arial"/>
          <w:sz w:val="24"/>
          <w:szCs w:val="24"/>
        </w:rPr>
        <w:t>less</w:t>
      </w:r>
      <w:proofErr w:type="gramEnd"/>
      <w:r w:rsidRPr="00184E67">
        <w:rPr>
          <w:rFonts w:ascii="Arial" w:hAnsi="Arial" w:cs="Arial"/>
          <w:sz w:val="24"/>
          <w:szCs w:val="24"/>
        </w:rPr>
        <w:t xml:space="preserve"> complex needs.</w:t>
      </w:r>
    </w:p>
    <w:p w14:paraId="5AA1DD6F" w14:textId="77777777" w:rsidR="00184E67" w:rsidRPr="00184E67" w:rsidRDefault="00184E67" w:rsidP="00184E67">
      <w:pPr>
        <w:jc w:val="center"/>
        <w:rPr>
          <w:rFonts w:ascii="Arial" w:hAnsi="Arial" w:cs="Arial"/>
          <w:sz w:val="24"/>
          <w:szCs w:val="24"/>
        </w:rPr>
      </w:pPr>
    </w:p>
    <w:p w14:paraId="0EB8D49A" w14:textId="77777777" w:rsidR="00184E67" w:rsidRPr="00184E67" w:rsidRDefault="00184E67" w:rsidP="00184E67">
      <w:pPr>
        <w:jc w:val="both"/>
        <w:rPr>
          <w:rFonts w:ascii="Arial" w:hAnsi="Arial" w:cs="Arial"/>
          <w:sz w:val="24"/>
          <w:szCs w:val="24"/>
        </w:rPr>
      </w:pPr>
      <w:r w:rsidRPr="00184E67">
        <w:rPr>
          <w:rFonts w:ascii="Arial" w:hAnsi="Arial" w:cs="Arial"/>
          <w:sz w:val="24"/>
          <w:szCs w:val="24"/>
        </w:rPr>
        <w:t xml:space="preserve">If the member of staff does not have an NHS Identity </w:t>
      </w:r>
      <w:proofErr w:type="gramStart"/>
      <w:r w:rsidRPr="00184E67">
        <w:rPr>
          <w:rFonts w:ascii="Arial" w:hAnsi="Arial" w:cs="Arial"/>
          <w:sz w:val="24"/>
          <w:szCs w:val="24"/>
        </w:rPr>
        <w:t>Badge</w:t>
      </w:r>
      <w:proofErr w:type="gramEnd"/>
      <w:r w:rsidRPr="00184E67">
        <w:rPr>
          <w:rFonts w:ascii="Arial" w:hAnsi="Arial" w:cs="Arial"/>
          <w:sz w:val="24"/>
          <w:szCs w:val="24"/>
        </w:rPr>
        <w:t xml:space="preserve"> the following would apply:</w:t>
      </w:r>
    </w:p>
    <w:p w14:paraId="63C0D349" w14:textId="77777777" w:rsidR="00184E67" w:rsidRPr="00184E67" w:rsidRDefault="00184E67" w:rsidP="00184E67">
      <w:pPr>
        <w:ind w:left="720"/>
        <w:jc w:val="both"/>
        <w:rPr>
          <w:rFonts w:ascii="Arial" w:hAnsi="Arial" w:cs="Arial"/>
          <w:sz w:val="24"/>
          <w:szCs w:val="24"/>
        </w:rPr>
      </w:pPr>
    </w:p>
    <w:p w14:paraId="77769253" w14:textId="77777777" w:rsidR="00184E67" w:rsidRPr="00184E67" w:rsidRDefault="00184E67" w:rsidP="00184E67">
      <w:pPr>
        <w:numPr>
          <w:ilvl w:val="0"/>
          <w:numId w:val="19"/>
        </w:numPr>
        <w:tabs>
          <w:tab w:val="num" w:pos="567"/>
        </w:tabs>
        <w:ind w:left="567" w:hanging="567"/>
        <w:jc w:val="both"/>
        <w:rPr>
          <w:rFonts w:ascii="Arial" w:hAnsi="Arial" w:cs="Arial"/>
          <w:sz w:val="24"/>
          <w:szCs w:val="24"/>
        </w:rPr>
      </w:pPr>
      <w:r w:rsidRPr="00184E67">
        <w:rPr>
          <w:rFonts w:ascii="Arial" w:hAnsi="Arial" w:cs="Arial"/>
          <w:sz w:val="24"/>
          <w:szCs w:val="24"/>
        </w:rPr>
        <w:t xml:space="preserve">Copy any other photographic identification that they have brought with </w:t>
      </w:r>
      <w:proofErr w:type="gramStart"/>
      <w:r w:rsidRPr="00184E67">
        <w:rPr>
          <w:rFonts w:ascii="Arial" w:hAnsi="Arial" w:cs="Arial"/>
          <w:sz w:val="24"/>
          <w:szCs w:val="24"/>
        </w:rPr>
        <w:t>them;</w:t>
      </w:r>
      <w:proofErr w:type="gramEnd"/>
    </w:p>
    <w:p w14:paraId="1AD86F31" w14:textId="77777777" w:rsidR="00184E67" w:rsidRPr="00184E67" w:rsidRDefault="00184E67" w:rsidP="00184E67">
      <w:pPr>
        <w:tabs>
          <w:tab w:val="num" w:pos="567"/>
        </w:tabs>
        <w:ind w:left="567" w:hanging="567"/>
        <w:jc w:val="both"/>
        <w:rPr>
          <w:rFonts w:ascii="Arial" w:hAnsi="Arial" w:cs="Arial"/>
          <w:sz w:val="24"/>
          <w:szCs w:val="24"/>
        </w:rPr>
      </w:pPr>
    </w:p>
    <w:p w14:paraId="7C2E7A26" w14:textId="77777777" w:rsidR="00184E67" w:rsidRPr="00184E67" w:rsidRDefault="00184E67" w:rsidP="00184E67">
      <w:pPr>
        <w:numPr>
          <w:ilvl w:val="0"/>
          <w:numId w:val="19"/>
        </w:numPr>
        <w:tabs>
          <w:tab w:val="num" w:pos="567"/>
        </w:tabs>
        <w:ind w:left="567" w:hanging="567"/>
        <w:jc w:val="both"/>
        <w:rPr>
          <w:rFonts w:ascii="Arial" w:hAnsi="Arial" w:cs="Arial"/>
          <w:sz w:val="24"/>
          <w:szCs w:val="24"/>
        </w:rPr>
      </w:pPr>
      <w:r w:rsidRPr="00184E67">
        <w:rPr>
          <w:rFonts w:ascii="Arial" w:hAnsi="Arial" w:cs="Arial"/>
          <w:sz w:val="24"/>
          <w:szCs w:val="24"/>
        </w:rPr>
        <w:t>Within standard</w:t>
      </w:r>
      <w:r w:rsidR="00E13DDB">
        <w:rPr>
          <w:rFonts w:ascii="Arial" w:hAnsi="Arial" w:cs="Arial"/>
          <w:sz w:val="24"/>
          <w:szCs w:val="24"/>
        </w:rPr>
        <w:t xml:space="preserve"> </w:t>
      </w:r>
      <w:r w:rsidRPr="00184E67">
        <w:rPr>
          <w:rFonts w:ascii="Arial" w:hAnsi="Arial" w:cs="Arial"/>
          <w:sz w:val="24"/>
          <w:szCs w:val="24"/>
        </w:rPr>
        <w:t>/</w:t>
      </w:r>
      <w:r w:rsidR="00E13DDB">
        <w:rPr>
          <w:rFonts w:ascii="Arial" w:hAnsi="Arial" w:cs="Arial"/>
          <w:sz w:val="24"/>
          <w:szCs w:val="24"/>
        </w:rPr>
        <w:t xml:space="preserve"> </w:t>
      </w:r>
      <w:r w:rsidRPr="00184E67">
        <w:rPr>
          <w:rFonts w:ascii="Arial" w:hAnsi="Arial" w:cs="Arial"/>
          <w:sz w:val="24"/>
          <w:szCs w:val="24"/>
        </w:rPr>
        <w:t xml:space="preserve">normal working hours, contact should be made with the Board’s own HR Department who in turn will </w:t>
      </w:r>
      <w:proofErr w:type="gramStart"/>
      <w:r w:rsidRPr="00184E67">
        <w:rPr>
          <w:rFonts w:ascii="Arial" w:hAnsi="Arial" w:cs="Arial"/>
          <w:sz w:val="24"/>
          <w:szCs w:val="24"/>
        </w:rPr>
        <w:t>make contact with</w:t>
      </w:r>
      <w:proofErr w:type="gramEnd"/>
      <w:r w:rsidRPr="00184E67">
        <w:rPr>
          <w:rFonts w:ascii="Arial" w:hAnsi="Arial" w:cs="Arial"/>
          <w:sz w:val="24"/>
          <w:szCs w:val="24"/>
        </w:rPr>
        <w:t xml:space="preserve"> the employing NHS Board and check currency of employment and with the appropriate registration body if necessary.  Following a risk assessment, the member of staff may be allocated tasks that can be supervised and have either minimal or no patient contact in a clinical area where patients have lower dependency</w:t>
      </w:r>
      <w:r w:rsidR="00E13DDB">
        <w:rPr>
          <w:rFonts w:ascii="Arial" w:hAnsi="Arial" w:cs="Arial"/>
          <w:sz w:val="24"/>
          <w:szCs w:val="24"/>
        </w:rPr>
        <w:t xml:space="preserve"> </w:t>
      </w:r>
      <w:r w:rsidRPr="00184E67">
        <w:rPr>
          <w:rFonts w:ascii="Arial" w:hAnsi="Arial" w:cs="Arial"/>
          <w:sz w:val="24"/>
          <w:szCs w:val="24"/>
        </w:rPr>
        <w:t>/</w:t>
      </w:r>
      <w:r w:rsidR="00E13DDB">
        <w:rPr>
          <w:rFonts w:ascii="Arial" w:hAnsi="Arial" w:cs="Arial"/>
          <w:sz w:val="24"/>
          <w:szCs w:val="24"/>
        </w:rPr>
        <w:t xml:space="preserve"> </w:t>
      </w:r>
      <w:proofErr w:type="gramStart"/>
      <w:r w:rsidRPr="00184E67">
        <w:rPr>
          <w:rFonts w:ascii="Arial" w:hAnsi="Arial" w:cs="Arial"/>
          <w:sz w:val="24"/>
          <w:szCs w:val="24"/>
        </w:rPr>
        <w:t>less</w:t>
      </w:r>
      <w:proofErr w:type="gramEnd"/>
      <w:r w:rsidRPr="00184E67">
        <w:rPr>
          <w:rFonts w:ascii="Arial" w:hAnsi="Arial" w:cs="Arial"/>
          <w:sz w:val="24"/>
          <w:szCs w:val="24"/>
        </w:rPr>
        <w:t xml:space="preserve"> complex needs.   </w:t>
      </w:r>
    </w:p>
    <w:p w14:paraId="1E10EB5C" w14:textId="77777777" w:rsidR="00184E67" w:rsidRPr="00184E67" w:rsidRDefault="00184E67" w:rsidP="00184E67">
      <w:pPr>
        <w:tabs>
          <w:tab w:val="num" w:pos="567"/>
        </w:tabs>
        <w:ind w:left="567" w:hanging="567"/>
        <w:jc w:val="both"/>
        <w:rPr>
          <w:rFonts w:ascii="Arial" w:hAnsi="Arial" w:cs="Arial"/>
          <w:sz w:val="24"/>
          <w:szCs w:val="24"/>
        </w:rPr>
      </w:pPr>
    </w:p>
    <w:p w14:paraId="0A21DD1A" w14:textId="77777777" w:rsidR="00184E67" w:rsidRPr="00184E67" w:rsidRDefault="00184E67" w:rsidP="00184E67">
      <w:pPr>
        <w:numPr>
          <w:ilvl w:val="0"/>
          <w:numId w:val="19"/>
        </w:numPr>
        <w:tabs>
          <w:tab w:val="num" w:pos="567"/>
        </w:tabs>
        <w:ind w:left="567" w:hanging="567"/>
        <w:jc w:val="both"/>
        <w:rPr>
          <w:rFonts w:ascii="Arial" w:hAnsi="Arial" w:cs="Arial"/>
          <w:sz w:val="24"/>
          <w:szCs w:val="24"/>
        </w:rPr>
      </w:pPr>
      <w:proofErr w:type="spellStart"/>
      <w:r w:rsidRPr="00184E67">
        <w:rPr>
          <w:rFonts w:ascii="Arial" w:hAnsi="Arial" w:cs="Arial"/>
          <w:sz w:val="24"/>
          <w:szCs w:val="24"/>
        </w:rPr>
        <w:t>Outwith</w:t>
      </w:r>
      <w:proofErr w:type="spellEnd"/>
      <w:r w:rsidRPr="00184E67">
        <w:rPr>
          <w:rFonts w:ascii="Arial" w:hAnsi="Arial" w:cs="Arial"/>
          <w:sz w:val="24"/>
          <w:szCs w:val="24"/>
        </w:rPr>
        <w:t xml:space="preserve"> standard</w:t>
      </w:r>
      <w:r w:rsidR="00E13DDB">
        <w:rPr>
          <w:rFonts w:ascii="Arial" w:hAnsi="Arial" w:cs="Arial"/>
          <w:sz w:val="24"/>
          <w:szCs w:val="24"/>
        </w:rPr>
        <w:t xml:space="preserve"> </w:t>
      </w:r>
      <w:r w:rsidRPr="00184E67">
        <w:rPr>
          <w:rFonts w:ascii="Arial" w:hAnsi="Arial" w:cs="Arial"/>
          <w:sz w:val="24"/>
          <w:szCs w:val="24"/>
        </w:rPr>
        <w:t>/</w:t>
      </w:r>
      <w:r w:rsidR="00E13DDB">
        <w:rPr>
          <w:rFonts w:ascii="Arial" w:hAnsi="Arial" w:cs="Arial"/>
          <w:sz w:val="24"/>
          <w:szCs w:val="24"/>
        </w:rPr>
        <w:t xml:space="preserve"> </w:t>
      </w:r>
      <w:r w:rsidRPr="00184E67">
        <w:rPr>
          <w:rFonts w:ascii="Arial" w:hAnsi="Arial" w:cs="Arial"/>
          <w:sz w:val="24"/>
          <w:szCs w:val="24"/>
        </w:rPr>
        <w:t xml:space="preserve">normal working hours, it will not be possible to check the authenticity of a member of staff’s identification and therefore the contact details should be kept so that the appropriate checks can be made and the individual recalled if necessary.  In these circumstances it would not be appropriate to do any risk assessments and the individual should not be allowed to commence work of any kind until the necessary checks have taken place.  </w:t>
      </w:r>
    </w:p>
    <w:p w14:paraId="502BD628" w14:textId="77777777" w:rsidR="00184E67" w:rsidRPr="00184E67" w:rsidRDefault="00184E67" w:rsidP="00184E67">
      <w:pPr>
        <w:jc w:val="center"/>
        <w:rPr>
          <w:rFonts w:ascii="Arial" w:hAnsi="Arial" w:cs="Arial"/>
          <w:sz w:val="24"/>
          <w:szCs w:val="24"/>
        </w:rPr>
      </w:pPr>
    </w:p>
    <w:p w14:paraId="3CC3A0B6" w14:textId="77777777" w:rsidR="00184E67" w:rsidRPr="00184E67" w:rsidRDefault="00184E67" w:rsidP="00184E67">
      <w:pPr>
        <w:jc w:val="both"/>
        <w:rPr>
          <w:rFonts w:ascii="Arial" w:hAnsi="Arial" w:cs="Arial"/>
          <w:sz w:val="24"/>
          <w:szCs w:val="24"/>
        </w:rPr>
      </w:pPr>
      <w:r w:rsidRPr="00184E67">
        <w:rPr>
          <w:rFonts w:ascii="Arial" w:hAnsi="Arial" w:cs="Arial"/>
          <w:sz w:val="24"/>
          <w:szCs w:val="24"/>
        </w:rPr>
        <w:t xml:space="preserve">All hours worked by a member of staff working at an alternative location must be recorded and either sent to the individual’s line manager if employed within the same Board or forwarded to the HR Department for individuals employed in another Board along with copies of the identification and contact details and they will be forwarded to the individual’s line manager in their own Board.  </w:t>
      </w:r>
    </w:p>
    <w:p w14:paraId="37F93A56" w14:textId="77777777" w:rsidR="00184E67" w:rsidRPr="00184E67" w:rsidRDefault="00184E67" w:rsidP="00184E67">
      <w:pPr>
        <w:rPr>
          <w:rFonts w:ascii="Arial" w:hAnsi="Arial" w:cs="Arial"/>
          <w:sz w:val="24"/>
          <w:szCs w:val="24"/>
        </w:rPr>
      </w:pPr>
    </w:p>
    <w:p w14:paraId="6F3FD55F" w14:textId="77777777" w:rsidR="00184E67" w:rsidRPr="00184E67" w:rsidRDefault="00184E67" w:rsidP="004B499D">
      <w:pPr>
        <w:tabs>
          <w:tab w:val="left" w:pos="720"/>
        </w:tabs>
        <w:jc w:val="center"/>
        <w:outlineLvl w:val="0"/>
        <w:rPr>
          <w:rFonts w:ascii="Arial" w:hAnsi="Arial" w:cs="Arial"/>
          <w:b/>
          <w:sz w:val="24"/>
          <w:szCs w:val="24"/>
        </w:rPr>
      </w:pPr>
    </w:p>
    <w:p w14:paraId="7EE99F6F" w14:textId="77777777" w:rsidR="00184E67" w:rsidRPr="00184E67" w:rsidRDefault="00184E67" w:rsidP="004B499D">
      <w:pPr>
        <w:tabs>
          <w:tab w:val="left" w:pos="720"/>
        </w:tabs>
        <w:jc w:val="center"/>
        <w:outlineLvl w:val="0"/>
        <w:rPr>
          <w:rFonts w:ascii="Arial" w:hAnsi="Arial" w:cs="Arial"/>
          <w:b/>
          <w:sz w:val="24"/>
          <w:szCs w:val="24"/>
        </w:rPr>
      </w:pPr>
    </w:p>
    <w:p w14:paraId="63966453" w14:textId="77777777" w:rsidR="00671AE7" w:rsidRPr="00184E67" w:rsidRDefault="00671AE7" w:rsidP="004B499D">
      <w:pPr>
        <w:tabs>
          <w:tab w:val="left" w:pos="720"/>
        </w:tabs>
        <w:jc w:val="both"/>
        <w:rPr>
          <w:rFonts w:ascii="Arial" w:hAnsi="Arial" w:cs="Arial"/>
          <w:sz w:val="24"/>
          <w:szCs w:val="24"/>
        </w:rPr>
      </w:pPr>
    </w:p>
    <w:p w14:paraId="1B93BFDD" w14:textId="77777777" w:rsidR="00671AE7" w:rsidRPr="00184E67" w:rsidRDefault="00671AE7" w:rsidP="00184E67">
      <w:pPr>
        <w:tabs>
          <w:tab w:val="left" w:pos="720"/>
        </w:tabs>
        <w:jc w:val="both"/>
        <w:rPr>
          <w:rFonts w:ascii="Arial" w:hAnsi="Arial" w:cs="Arial"/>
          <w:sz w:val="24"/>
          <w:szCs w:val="24"/>
        </w:rPr>
      </w:pPr>
    </w:p>
    <w:sectPr w:rsidR="00671AE7" w:rsidRPr="00184E67" w:rsidSect="00712871">
      <w:footerReference w:type="default" r:id="rId7"/>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7E88" w14:textId="77777777" w:rsidR="007455D8" w:rsidRDefault="007455D8">
      <w:r>
        <w:separator/>
      </w:r>
    </w:p>
  </w:endnote>
  <w:endnote w:type="continuationSeparator" w:id="0">
    <w:p w14:paraId="38260722" w14:textId="77777777" w:rsidR="007455D8" w:rsidRDefault="0074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888"/>
      <w:gridCol w:w="1440"/>
      <w:gridCol w:w="3194"/>
    </w:tblGrid>
    <w:tr w:rsidR="000C72CD" w:rsidRPr="006C2E86" w14:paraId="0FFBCA05" w14:textId="77777777" w:rsidTr="005E72A7">
      <w:tc>
        <w:tcPr>
          <w:tcW w:w="5328" w:type="dxa"/>
          <w:gridSpan w:val="2"/>
        </w:tcPr>
        <w:p w14:paraId="733BDDFB" w14:textId="77777777" w:rsidR="000C72CD" w:rsidRPr="006C2E86" w:rsidRDefault="000C72CD" w:rsidP="006629F3">
          <w:pPr>
            <w:pStyle w:val="Footer"/>
            <w:rPr>
              <w:rFonts w:ascii="Arial" w:hAnsi="Arial" w:cs="Arial"/>
              <w:sz w:val="18"/>
              <w:szCs w:val="18"/>
            </w:rPr>
          </w:pPr>
          <w:r w:rsidRPr="006C2E86">
            <w:rPr>
              <w:rFonts w:ascii="Arial" w:hAnsi="Arial" w:cs="Arial"/>
              <w:sz w:val="18"/>
              <w:szCs w:val="18"/>
            </w:rPr>
            <w:t xml:space="preserve">File Name: </w:t>
          </w:r>
          <w:r>
            <w:rPr>
              <w:rFonts w:ascii="Arial" w:hAnsi="Arial" w:cs="Arial"/>
              <w:sz w:val="18"/>
              <w:szCs w:val="18"/>
            </w:rPr>
            <w:t xml:space="preserve"> NHS Fife Disruption of Staff Travel Arrangements </w:t>
          </w:r>
        </w:p>
      </w:tc>
      <w:tc>
        <w:tcPr>
          <w:tcW w:w="3194" w:type="dxa"/>
        </w:tcPr>
        <w:p w14:paraId="5ABFED34" w14:textId="58861292" w:rsidR="000C72CD" w:rsidRPr="006C2E86" w:rsidRDefault="000C72CD" w:rsidP="00F143CD">
          <w:pPr>
            <w:pStyle w:val="Footer"/>
            <w:jc w:val="right"/>
            <w:rPr>
              <w:rFonts w:ascii="Arial" w:hAnsi="Arial" w:cs="Arial"/>
              <w:sz w:val="18"/>
              <w:szCs w:val="18"/>
            </w:rPr>
          </w:pPr>
          <w:r w:rsidRPr="006C2E86">
            <w:rPr>
              <w:rFonts w:ascii="Arial" w:hAnsi="Arial" w:cs="Arial"/>
              <w:sz w:val="18"/>
              <w:szCs w:val="18"/>
            </w:rPr>
            <w:t>Version</w:t>
          </w:r>
          <w:r>
            <w:rPr>
              <w:rFonts w:ascii="Arial" w:hAnsi="Arial" w:cs="Arial"/>
              <w:sz w:val="18"/>
              <w:szCs w:val="18"/>
            </w:rPr>
            <w:t xml:space="preserve"> </w:t>
          </w:r>
          <w:r w:rsidR="005D4D57">
            <w:rPr>
              <w:rFonts w:ascii="Arial" w:hAnsi="Arial" w:cs="Arial"/>
              <w:sz w:val="18"/>
              <w:szCs w:val="18"/>
            </w:rPr>
            <w:t>7</w:t>
          </w:r>
        </w:p>
      </w:tc>
    </w:tr>
    <w:tr w:rsidR="000C72CD" w:rsidRPr="006C2E86" w14:paraId="521A69E1" w14:textId="77777777" w:rsidTr="005E72A7">
      <w:tc>
        <w:tcPr>
          <w:tcW w:w="3888" w:type="dxa"/>
        </w:tcPr>
        <w:p w14:paraId="4981EB65" w14:textId="77777777" w:rsidR="000C72CD" w:rsidRPr="006C2E86" w:rsidRDefault="000C72CD" w:rsidP="006629F3">
          <w:pPr>
            <w:pStyle w:val="Footer"/>
            <w:rPr>
              <w:rFonts w:ascii="Arial" w:hAnsi="Arial" w:cs="Arial"/>
              <w:sz w:val="18"/>
              <w:szCs w:val="18"/>
            </w:rPr>
          </w:pPr>
          <w:r w:rsidRPr="006C2E86">
            <w:rPr>
              <w:rFonts w:ascii="Arial" w:hAnsi="Arial" w:cs="Arial"/>
              <w:sz w:val="18"/>
              <w:szCs w:val="18"/>
            </w:rPr>
            <w:t xml:space="preserve">Originator:  </w:t>
          </w:r>
          <w:r>
            <w:rPr>
              <w:rFonts w:ascii="Arial" w:hAnsi="Arial" w:cs="Arial"/>
              <w:sz w:val="18"/>
              <w:szCs w:val="18"/>
            </w:rPr>
            <w:t xml:space="preserve">Head of Partnership </w:t>
          </w:r>
        </w:p>
      </w:tc>
      <w:tc>
        <w:tcPr>
          <w:tcW w:w="1440" w:type="dxa"/>
        </w:tcPr>
        <w:p w14:paraId="183069C5" w14:textId="77777777" w:rsidR="000C72CD" w:rsidRPr="006C2E86" w:rsidRDefault="000C72CD" w:rsidP="006629F3">
          <w:pPr>
            <w:pStyle w:val="Footer"/>
            <w:rPr>
              <w:rFonts w:ascii="Arial" w:hAnsi="Arial" w:cs="Arial"/>
              <w:sz w:val="18"/>
              <w:szCs w:val="18"/>
            </w:rPr>
          </w:pPr>
          <w:r w:rsidRPr="006C2E86">
            <w:rPr>
              <w:rFonts w:ascii="Arial" w:hAnsi="Arial" w:cs="Arial"/>
              <w:sz w:val="18"/>
              <w:szCs w:val="18"/>
            </w:rPr>
            <w:t xml:space="preserve">Page </w:t>
          </w:r>
          <w:r w:rsidR="007B0D27" w:rsidRPr="006C2E86">
            <w:rPr>
              <w:rFonts w:ascii="Arial" w:hAnsi="Arial" w:cs="Arial"/>
              <w:sz w:val="18"/>
              <w:szCs w:val="18"/>
            </w:rPr>
            <w:fldChar w:fldCharType="begin"/>
          </w:r>
          <w:r w:rsidRPr="006C2E86">
            <w:rPr>
              <w:rFonts w:ascii="Arial" w:hAnsi="Arial" w:cs="Arial"/>
              <w:sz w:val="18"/>
              <w:szCs w:val="18"/>
            </w:rPr>
            <w:instrText xml:space="preserve"> PAGE </w:instrText>
          </w:r>
          <w:r w:rsidR="007B0D27" w:rsidRPr="006C2E86">
            <w:rPr>
              <w:rFonts w:ascii="Arial" w:hAnsi="Arial" w:cs="Arial"/>
              <w:sz w:val="18"/>
              <w:szCs w:val="18"/>
            </w:rPr>
            <w:fldChar w:fldCharType="separate"/>
          </w:r>
          <w:r w:rsidR="00AA3DCA">
            <w:rPr>
              <w:rFonts w:ascii="Arial" w:hAnsi="Arial" w:cs="Arial"/>
              <w:noProof/>
              <w:sz w:val="18"/>
              <w:szCs w:val="18"/>
            </w:rPr>
            <w:t>1</w:t>
          </w:r>
          <w:r w:rsidR="007B0D27" w:rsidRPr="006C2E86">
            <w:rPr>
              <w:rFonts w:ascii="Arial" w:hAnsi="Arial" w:cs="Arial"/>
              <w:sz w:val="18"/>
              <w:szCs w:val="18"/>
            </w:rPr>
            <w:fldChar w:fldCharType="end"/>
          </w:r>
          <w:r w:rsidRPr="006C2E86">
            <w:rPr>
              <w:rFonts w:ascii="Arial" w:hAnsi="Arial" w:cs="Arial"/>
              <w:sz w:val="18"/>
              <w:szCs w:val="18"/>
            </w:rPr>
            <w:t xml:space="preserve"> of </w:t>
          </w:r>
          <w:r w:rsidR="007B0D27" w:rsidRPr="006C2E86">
            <w:rPr>
              <w:rFonts w:ascii="Arial" w:hAnsi="Arial" w:cs="Arial"/>
              <w:sz w:val="18"/>
              <w:szCs w:val="18"/>
            </w:rPr>
            <w:fldChar w:fldCharType="begin"/>
          </w:r>
          <w:r w:rsidRPr="006C2E86">
            <w:rPr>
              <w:rFonts w:ascii="Arial" w:hAnsi="Arial" w:cs="Arial"/>
              <w:sz w:val="18"/>
              <w:szCs w:val="18"/>
            </w:rPr>
            <w:instrText xml:space="preserve"> NUMPAGES </w:instrText>
          </w:r>
          <w:r w:rsidR="007B0D27" w:rsidRPr="006C2E86">
            <w:rPr>
              <w:rFonts w:ascii="Arial" w:hAnsi="Arial" w:cs="Arial"/>
              <w:sz w:val="18"/>
              <w:szCs w:val="18"/>
            </w:rPr>
            <w:fldChar w:fldCharType="separate"/>
          </w:r>
          <w:r w:rsidR="00AA3DCA">
            <w:rPr>
              <w:rFonts w:ascii="Arial" w:hAnsi="Arial" w:cs="Arial"/>
              <w:noProof/>
              <w:sz w:val="18"/>
              <w:szCs w:val="18"/>
            </w:rPr>
            <w:t>20</w:t>
          </w:r>
          <w:r w:rsidR="007B0D27" w:rsidRPr="006C2E86">
            <w:rPr>
              <w:rFonts w:ascii="Arial" w:hAnsi="Arial" w:cs="Arial"/>
              <w:sz w:val="18"/>
              <w:szCs w:val="18"/>
            </w:rPr>
            <w:fldChar w:fldCharType="end"/>
          </w:r>
        </w:p>
      </w:tc>
      <w:tc>
        <w:tcPr>
          <w:tcW w:w="3194" w:type="dxa"/>
        </w:tcPr>
        <w:p w14:paraId="14566982" w14:textId="67C9964F" w:rsidR="000C72CD" w:rsidRPr="006C2E86" w:rsidRDefault="000C72CD" w:rsidP="00F143CD">
          <w:pPr>
            <w:pStyle w:val="Footer"/>
            <w:jc w:val="right"/>
            <w:rPr>
              <w:rFonts w:ascii="Arial" w:hAnsi="Arial" w:cs="Arial"/>
              <w:sz w:val="18"/>
              <w:szCs w:val="18"/>
            </w:rPr>
          </w:pPr>
          <w:r w:rsidRPr="006C2E86">
            <w:rPr>
              <w:rFonts w:ascii="Arial" w:hAnsi="Arial" w:cs="Arial"/>
              <w:sz w:val="18"/>
              <w:szCs w:val="18"/>
            </w:rPr>
            <w:t xml:space="preserve">Review Date: </w:t>
          </w:r>
          <w:r w:rsidR="005D4D57">
            <w:rPr>
              <w:rFonts w:ascii="Arial" w:hAnsi="Arial" w:cs="Arial"/>
              <w:sz w:val="18"/>
              <w:szCs w:val="18"/>
            </w:rPr>
            <w:t>July 2023</w:t>
          </w:r>
          <w:r>
            <w:rPr>
              <w:rFonts w:ascii="Arial" w:hAnsi="Arial" w:cs="Arial"/>
              <w:sz w:val="18"/>
              <w:szCs w:val="18"/>
            </w:rPr>
            <w:t xml:space="preserve"> </w:t>
          </w:r>
        </w:p>
      </w:tc>
    </w:tr>
  </w:tbl>
  <w:p w14:paraId="5A5CCBC8" w14:textId="77777777" w:rsidR="000C72CD" w:rsidRDefault="000C7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4415" w14:textId="77777777" w:rsidR="007455D8" w:rsidRDefault="007455D8">
      <w:r>
        <w:separator/>
      </w:r>
    </w:p>
  </w:footnote>
  <w:footnote w:type="continuationSeparator" w:id="0">
    <w:p w14:paraId="6785A7AA" w14:textId="77777777" w:rsidR="007455D8" w:rsidRDefault="0074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55F"/>
    <w:multiLevelType w:val="multilevel"/>
    <w:tmpl w:val="346220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E865BE"/>
    <w:multiLevelType w:val="hybridMultilevel"/>
    <w:tmpl w:val="945271EA"/>
    <w:lvl w:ilvl="0" w:tplc="2F8C5D0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621CA"/>
    <w:multiLevelType w:val="multilevel"/>
    <w:tmpl w:val="143237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6617E1"/>
    <w:multiLevelType w:val="hybridMultilevel"/>
    <w:tmpl w:val="A2D68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B12170"/>
    <w:multiLevelType w:val="multilevel"/>
    <w:tmpl w:val="E95AA3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5869B4"/>
    <w:multiLevelType w:val="multilevel"/>
    <w:tmpl w:val="5D202C0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D34CFF"/>
    <w:multiLevelType w:val="multilevel"/>
    <w:tmpl w:val="5D202C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4E62A8"/>
    <w:multiLevelType w:val="hybridMultilevel"/>
    <w:tmpl w:val="105273D8"/>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31488"/>
    <w:multiLevelType w:val="singleLevel"/>
    <w:tmpl w:val="586A6652"/>
    <w:lvl w:ilvl="0">
      <w:start w:val="1"/>
      <w:numFmt w:val="bullet"/>
      <w:lvlText w:val=""/>
      <w:lvlJc w:val="left"/>
      <w:pPr>
        <w:tabs>
          <w:tab w:val="num" w:pos="680"/>
        </w:tabs>
        <w:ind w:left="680" w:hanging="680"/>
      </w:pPr>
      <w:rPr>
        <w:rFonts w:ascii="Symbol" w:hAnsi="Symbol" w:hint="default"/>
      </w:rPr>
    </w:lvl>
  </w:abstractNum>
  <w:abstractNum w:abstractNumId="9" w15:restartNumberingAfterBreak="0">
    <w:nsid w:val="32DF41E6"/>
    <w:multiLevelType w:val="multilevel"/>
    <w:tmpl w:val="AB2407A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E021DE1"/>
    <w:multiLevelType w:val="multilevel"/>
    <w:tmpl w:val="EABA68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5E1885"/>
    <w:multiLevelType w:val="hybridMultilevel"/>
    <w:tmpl w:val="AABC7856"/>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92CCC"/>
    <w:multiLevelType w:val="hybridMultilevel"/>
    <w:tmpl w:val="85CA1D56"/>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14872"/>
    <w:multiLevelType w:val="hybridMultilevel"/>
    <w:tmpl w:val="06E0FD7C"/>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57D41"/>
    <w:multiLevelType w:val="hybridMultilevel"/>
    <w:tmpl w:val="32D2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B51C0"/>
    <w:multiLevelType w:val="multilevel"/>
    <w:tmpl w:val="E23CB64A"/>
    <w:lvl w:ilvl="0">
      <w:start w:val="7"/>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15:restartNumberingAfterBreak="0">
    <w:nsid w:val="57360D62"/>
    <w:multiLevelType w:val="multilevel"/>
    <w:tmpl w:val="1142719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BD1689"/>
    <w:multiLevelType w:val="multilevel"/>
    <w:tmpl w:val="8EAE38A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22788A"/>
    <w:multiLevelType w:val="multilevel"/>
    <w:tmpl w:val="31B08D6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0544674"/>
    <w:multiLevelType w:val="multilevel"/>
    <w:tmpl w:val="0CAC6CF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A575E56"/>
    <w:multiLevelType w:val="hybridMultilevel"/>
    <w:tmpl w:val="B2E691E2"/>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D156A"/>
    <w:multiLevelType w:val="hybridMultilevel"/>
    <w:tmpl w:val="79EE1646"/>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B764AB5"/>
    <w:multiLevelType w:val="multilevel"/>
    <w:tmpl w:val="1AA2122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CF54005"/>
    <w:multiLevelType w:val="multilevel"/>
    <w:tmpl w:val="5D202C0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12331A"/>
    <w:multiLevelType w:val="hybridMultilevel"/>
    <w:tmpl w:val="DA3CC71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C6467E7"/>
    <w:multiLevelType w:val="hybridMultilevel"/>
    <w:tmpl w:val="D5D4B8B2"/>
    <w:lvl w:ilvl="0" w:tplc="9D9C0C26">
      <w:start w:val="1"/>
      <w:numFmt w:val="decimal"/>
      <w:lvlText w:val="%1."/>
      <w:lvlJc w:val="left"/>
      <w:pPr>
        <w:tabs>
          <w:tab w:val="num" w:pos="360"/>
        </w:tabs>
        <w:ind w:left="360" w:hanging="360"/>
      </w:pPr>
      <w:rPr>
        <w:rFonts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E705BAA"/>
    <w:multiLevelType w:val="hybridMultilevel"/>
    <w:tmpl w:val="958CB4D0"/>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302970">
    <w:abstractNumId w:val="18"/>
  </w:num>
  <w:num w:numId="2" w16cid:durableId="1446534619">
    <w:abstractNumId w:val="8"/>
  </w:num>
  <w:num w:numId="3" w16cid:durableId="408354931">
    <w:abstractNumId w:val="19"/>
  </w:num>
  <w:num w:numId="4" w16cid:durableId="1008408523">
    <w:abstractNumId w:val="15"/>
  </w:num>
  <w:num w:numId="5" w16cid:durableId="1784224025">
    <w:abstractNumId w:val="22"/>
  </w:num>
  <w:num w:numId="6" w16cid:durableId="832332496">
    <w:abstractNumId w:val="1"/>
  </w:num>
  <w:num w:numId="7" w16cid:durableId="1966884616">
    <w:abstractNumId w:val="25"/>
  </w:num>
  <w:num w:numId="8" w16cid:durableId="1009017915">
    <w:abstractNumId w:val="2"/>
  </w:num>
  <w:num w:numId="9" w16cid:durableId="989096993">
    <w:abstractNumId w:val="4"/>
  </w:num>
  <w:num w:numId="10" w16cid:durableId="817496383">
    <w:abstractNumId w:val="16"/>
  </w:num>
  <w:num w:numId="11" w16cid:durableId="1972318569">
    <w:abstractNumId w:val="10"/>
  </w:num>
  <w:num w:numId="12" w16cid:durableId="512763783">
    <w:abstractNumId w:val="0"/>
  </w:num>
  <w:num w:numId="13" w16cid:durableId="334845865">
    <w:abstractNumId w:val="9"/>
  </w:num>
  <w:num w:numId="14" w16cid:durableId="1626157182">
    <w:abstractNumId w:val="17"/>
  </w:num>
  <w:num w:numId="15" w16cid:durableId="1153720385">
    <w:abstractNumId w:val="5"/>
  </w:num>
  <w:num w:numId="16" w16cid:durableId="1860509201">
    <w:abstractNumId w:val="23"/>
  </w:num>
  <w:num w:numId="17" w16cid:durableId="1494835974">
    <w:abstractNumId w:val="6"/>
  </w:num>
  <w:num w:numId="18" w16cid:durableId="6273202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32380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73553">
    <w:abstractNumId w:val="21"/>
  </w:num>
  <w:num w:numId="21" w16cid:durableId="1719278217">
    <w:abstractNumId w:val="13"/>
  </w:num>
  <w:num w:numId="22" w16cid:durableId="1980912949">
    <w:abstractNumId w:val="26"/>
  </w:num>
  <w:num w:numId="23" w16cid:durableId="1793405410">
    <w:abstractNumId w:val="12"/>
  </w:num>
  <w:num w:numId="24" w16cid:durableId="549995852">
    <w:abstractNumId w:val="11"/>
  </w:num>
  <w:num w:numId="25" w16cid:durableId="866219005">
    <w:abstractNumId w:val="20"/>
  </w:num>
  <w:num w:numId="26" w16cid:durableId="1108813604">
    <w:abstractNumId w:val="7"/>
  </w:num>
  <w:num w:numId="27" w16cid:durableId="1780679495">
    <w:abstractNumId w:val="3"/>
  </w:num>
  <w:num w:numId="28" w16cid:durableId="2022932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E7"/>
    <w:rsid w:val="00005F23"/>
    <w:rsid w:val="00024EBF"/>
    <w:rsid w:val="000474DD"/>
    <w:rsid w:val="00052C05"/>
    <w:rsid w:val="00070BE7"/>
    <w:rsid w:val="00081230"/>
    <w:rsid w:val="00093A04"/>
    <w:rsid w:val="000C0301"/>
    <w:rsid w:val="000C72CD"/>
    <w:rsid w:val="000D6CA2"/>
    <w:rsid w:val="000F73BC"/>
    <w:rsid w:val="001021B5"/>
    <w:rsid w:val="001044E0"/>
    <w:rsid w:val="00117754"/>
    <w:rsid w:val="00127164"/>
    <w:rsid w:val="0013517F"/>
    <w:rsid w:val="00141A97"/>
    <w:rsid w:val="0017665F"/>
    <w:rsid w:val="00184E67"/>
    <w:rsid w:val="0018557C"/>
    <w:rsid w:val="001A314C"/>
    <w:rsid w:val="001D00B3"/>
    <w:rsid w:val="00217188"/>
    <w:rsid w:val="00245B40"/>
    <w:rsid w:val="00246027"/>
    <w:rsid w:val="00253BA4"/>
    <w:rsid w:val="00261A22"/>
    <w:rsid w:val="00287032"/>
    <w:rsid w:val="002B7284"/>
    <w:rsid w:val="002E4DAD"/>
    <w:rsid w:val="002E5306"/>
    <w:rsid w:val="002F2F2B"/>
    <w:rsid w:val="0030163E"/>
    <w:rsid w:val="0031437F"/>
    <w:rsid w:val="00334DB8"/>
    <w:rsid w:val="003A45A6"/>
    <w:rsid w:val="003A4972"/>
    <w:rsid w:val="003B0582"/>
    <w:rsid w:val="003D3379"/>
    <w:rsid w:val="003E66D2"/>
    <w:rsid w:val="003F145C"/>
    <w:rsid w:val="00421774"/>
    <w:rsid w:val="0042253B"/>
    <w:rsid w:val="00422F00"/>
    <w:rsid w:val="004524AE"/>
    <w:rsid w:val="00456395"/>
    <w:rsid w:val="00481955"/>
    <w:rsid w:val="004833ED"/>
    <w:rsid w:val="004B499D"/>
    <w:rsid w:val="004C0D79"/>
    <w:rsid w:val="004C308D"/>
    <w:rsid w:val="004C7554"/>
    <w:rsid w:val="004D522E"/>
    <w:rsid w:val="004E3F9C"/>
    <w:rsid w:val="00512F71"/>
    <w:rsid w:val="005225A8"/>
    <w:rsid w:val="00552064"/>
    <w:rsid w:val="00553A6C"/>
    <w:rsid w:val="0059479F"/>
    <w:rsid w:val="005C59B9"/>
    <w:rsid w:val="005D4D57"/>
    <w:rsid w:val="005E28A0"/>
    <w:rsid w:val="005E648D"/>
    <w:rsid w:val="005E72A7"/>
    <w:rsid w:val="00614EC5"/>
    <w:rsid w:val="00620053"/>
    <w:rsid w:val="0062662E"/>
    <w:rsid w:val="00637CD2"/>
    <w:rsid w:val="006533CA"/>
    <w:rsid w:val="006604CE"/>
    <w:rsid w:val="006629F3"/>
    <w:rsid w:val="00671AE7"/>
    <w:rsid w:val="006911FB"/>
    <w:rsid w:val="006A1201"/>
    <w:rsid w:val="006A1A9D"/>
    <w:rsid w:val="006A2CD8"/>
    <w:rsid w:val="006B126F"/>
    <w:rsid w:val="006B27BA"/>
    <w:rsid w:val="006E0F9E"/>
    <w:rsid w:val="00712871"/>
    <w:rsid w:val="00712CAE"/>
    <w:rsid w:val="00743BDD"/>
    <w:rsid w:val="007455D8"/>
    <w:rsid w:val="0075201E"/>
    <w:rsid w:val="00766AD1"/>
    <w:rsid w:val="00773B15"/>
    <w:rsid w:val="0077430C"/>
    <w:rsid w:val="007B0D27"/>
    <w:rsid w:val="007C63E7"/>
    <w:rsid w:val="007D64C3"/>
    <w:rsid w:val="007D7927"/>
    <w:rsid w:val="00836F53"/>
    <w:rsid w:val="00852FF6"/>
    <w:rsid w:val="00871BF7"/>
    <w:rsid w:val="008851C5"/>
    <w:rsid w:val="008947CC"/>
    <w:rsid w:val="008B716D"/>
    <w:rsid w:val="008E736E"/>
    <w:rsid w:val="008F726D"/>
    <w:rsid w:val="009153EE"/>
    <w:rsid w:val="00946EA5"/>
    <w:rsid w:val="0097612B"/>
    <w:rsid w:val="009769BA"/>
    <w:rsid w:val="0098466B"/>
    <w:rsid w:val="009868F7"/>
    <w:rsid w:val="0099104E"/>
    <w:rsid w:val="0099223B"/>
    <w:rsid w:val="009B7244"/>
    <w:rsid w:val="009B7A93"/>
    <w:rsid w:val="00A212D4"/>
    <w:rsid w:val="00A43541"/>
    <w:rsid w:val="00A536A1"/>
    <w:rsid w:val="00AA1F74"/>
    <w:rsid w:val="00AA3DCA"/>
    <w:rsid w:val="00AF0213"/>
    <w:rsid w:val="00AF0E33"/>
    <w:rsid w:val="00B131FF"/>
    <w:rsid w:val="00B63BE2"/>
    <w:rsid w:val="00B97255"/>
    <w:rsid w:val="00BA7216"/>
    <w:rsid w:val="00BF6D76"/>
    <w:rsid w:val="00C0731B"/>
    <w:rsid w:val="00C228FE"/>
    <w:rsid w:val="00C6650E"/>
    <w:rsid w:val="00C948A7"/>
    <w:rsid w:val="00C94A24"/>
    <w:rsid w:val="00CF01FC"/>
    <w:rsid w:val="00D02A13"/>
    <w:rsid w:val="00D02D60"/>
    <w:rsid w:val="00D569B7"/>
    <w:rsid w:val="00D64FC2"/>
    <w:rsid w:val="00D72369"/>
    <w:rsid w:val="00D76A46"/>
    <w:rsid w:val="00D86319"/>
    <w:rsid w:val="00D9749B"/>
    <w:rsid w:val="00DB71FF"/>
    <w:rsid w:val="00DE633E"/>
    <w:rsid w:val="00E13DDB"/>
    <w:rsid w:val="00E2277F"/>
    <w:rsid w:val="00E255B4"/>
    <w:rsid w:val="00E46378"/>
    <w:rsid w:val="00E55015"/>
    <w:rsid w:val="00E57242"/>
    <w:rsid w:val="00E64662"/>
    <w:rsid w:val="00E70E5D"/>
    <w:rsid w:val="00E803FA"/>
    <w:rsid w:val="00E80EA9"/>
    <w:rsid w:val="00E84DC6"/>
    <w:rsid w:val="00EB6E0A"/>
    <w:rsid w:val="00ED564A"/>
    <w:rsid w:val="00ED5EF7"/>
    <w:rsid w:val="00EF71FB"/>
    <w:rsid w:val="00F143CD"/>
    <w:rsid w:val="00F42AFC"/>
    <w:rsid w:val="00F90564"/>
    <w:rsid w:val="00FA36B4"/>
    <w:rsid w:val="00FB1EC8"/>
    <w:rsid w:val="00FB405D"/>
    <w:rsid w:val="00FD68B4"/>
    <w:rsid w:val="00FF1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8FEF5"/>
  <w15:docId w15:val="{19B8E1DB-2D01-4762-95E1-0B356AEE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AE7"/>
    <w:rPr>
      <w:lang w:eastAsia="en-US"/>
    </w:rPr>
  </w:style>
  <w:style w:type="paragraph" w:styleId="Heading1">
    <w:name w:val="heading 1"/>
    <w:basedOn w:val="Normal"/>
    <w:next w:val="Normal"/>
    <w:qFormat/>
    <w:rsid w:val="00671AE7"/>
    <w:pPr>
      <w:keepNext/>
      <w:jc w:val="both"/>
      <w:outlineLvl w:val="0"/>
    </w:pPr>
    <w:rPr>
      <w:b/>
      <w:bCs/>
      <w:sz w:val="24"/>
    </w:rPr>
  </w:style>
  <w:style w:type="paragraph" w:styleId="Heading4">
    <w:name w:val="heading 4"/>
    <w:basedOn w:val="Normal"/>
    <w:next w:val="Normal"/>
    <w:link w:val="Heading4Char"/>
    <w:unhideWhenUsed/>
    <w:qFormat/>
    <w:rsid w:val="00422F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1AE7"/>
    <w:pPr>
      <w:jc w:val="center"/>
    </w:pPr>
    <w:rPr>
      <w:b/>
      <w:sz w:val="32"/>
    </w:rPr>
  </w:style>
  <w:style w:type="paragraph" w:styleId="BodyText">
    <w:name w:val="Body Text"/>
    <w:basedOn w:val="Normal"/>
    <w:rsid w:val="00671AE7"/>
    <w:rPr>
      <w:sz w:val="24"/>
    </w:rPr>
  </w:style>
  <w:style w:type="paragraph" w:styleId="DocumentMap">
    <w:name w:val="Document Map"/>
    <w:basedOn w:val="Normal"/>
    <w:semiHidden/>
    <w:rsid w:val="00481955"/>
    <w:pPr>
      <w:shd w:val="clear" w:color="auto" w:fill="000080"/>
    </w:pPr>
    <w:rPr>
      <w:rFonts w:ascii="Tahoma" w:hAnsi="Tahoma" w:cs="Tahoma"/>
    </w:rPr>
  </w:style>
  <w:style w:type="paragraph" w:styleId="Header">
    <w:name w:val="header"/>
    <w:basedOn w:val="Normal"/>
    <w:rsid w:val="0098466B"/>
    <w:pPr>
      <w:tabs>
        <w:tab w:val="center" w:pos="4320"/>
        <w:tab w:val="right" w:pos="8640"/>
      </w:tabs>
    </w:pPr>
    <w:rPr>
      <w:sz w:val="24"/>
      <w:szCs w:val="24"/>
    </w:rPr>
  </w:style>
  <w:style w:type="paragraph" w:styleId="Footer">
    <w:name w:val="footer"/>
    <w:basedOn w:val="Normal"/>
    <w:rsid w:val="0098466B"/>
    <w:pPr>
      <w:tabs>
        <w:tab w:val="center" w:pos="4320"/>
        <w:tab w:val="right" w:pos="8640"/>
      </w:tabs>
    </w:pPr>
  </w:style>
  <w:style w:type="table" w:styleId="TableGrid">
    <w:name w:val="Table Grid"/>
    <w:basedOn w:val="TableNormal"/>
    <w:rsid w:val="0055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2D60"/>
    <w:rPr>
      <w:rFonts w:ascii="Tahoma" w:hAnsi="Tahoma" w:cs="Tahoma"/>
      <w:sz w:val="16"/>
      <w:szCs w:val="16"/>
    </w:rPr>
  </w:style>
  <w:style w:type="character" w:styleId="CommentReference">
    <w:name w:val="annotation reference"/>
    <w:basedOn w:val="DefaultParagraphFont"/>
    <w:rsid w:val="004C7554"/>
    <w:rPr>
      <w:sz w:val="16"/>
      <w:szCs w:val="16"/>
    </w:rPr>
  </w:style>
  <w:style w:type="paragraph" w:styleId="CommentText">
    <w:name w:val="annotation text"/>
    <w:basedOn w:val="Normal"/>
    <w:link w:val="CommentTextChar"/>
    <w:rsid w:val="004C7554"/>
  </w:style>
  <w:style w:type="character" w:customStyle="1" w:styleId="CommentTextChar">
    <w:name w:val="Comment Text Char"/>
    <w:basedOn w:val="DefaultParagraphFont"/>
    <w:link w:val="CommentText"/>
    <w:rsid w:val="004C7554"/>
    <w:rPr>
      <w:lang w:eastAsia="en-US"/>
    </w:rPr>
  </w:style>
  <w:style w:type="paragraph" w:styleId="CommentSubject">
    <w:name w:val="annotation subject"/>
    <w:basedOn w:val="CommentText"/>
    <w:next w:val="CommentText"/>
    <w:link w:val="CommentSubjectChar"/>
    <w:rsid w:val="004C7554"/>
    <w:rPr>
      <w:b/>
      <w:bCs/>
    </w:rPr>
  </w:style>
  <w:style w:type="character" w:customStyle="1" w:styleId="CommentSubjectChar">
    <w:name w:val="Comment Subject Char"/>
    <w:basedOn w:val="CommentTextChar"/>
    <w:link w:val="CommentSubject"/>
    <w:rsid w:val="004C7554"/>
    <w:rPr>
      <w:b/>
      <w:bCs/>
      <w:lang w:eastAsia="en-US"/>
    </w:rPr>
  </w:style>
  <w:style w:type="character" w:customStyle="1" w:styleId="Heading4Char">
    <w:name w:val="Heading 4 Char"/>
    <w:basedOn w:val="DefaultParagraphFont"/>
    <w:link w:val="Heading4"/>
    <w:rsid w:val="00422F00"/>
    <w:rPr>
      <w:rFonts w:asciiTheme="majorHAnsi" w:eastAsiaTheme="majorEastAsia" w:hAnsiTheme="majorHAnsi" w:cstheme="majorBidi"/>
      <w:i/>
      <w:iCs/>
      <w:color w:val="365F91" w:themeColor="accent1" w:themeShade="BF"/>
      <w:lang w:eastAsia="en-US"/>
    </w:rPr>
  </w:style>
  <w:style w:type="paragraph" w:styleId="ListParagraph">
    <w:name w:val="List Paragraph"/>
    <w:basedOn w:val="Normal"/>
    <w:uiPriority w:val="34"/>
    <w:qFormat/>
    <w:rsid w:val="00A43541"/>
    <w:pPr>
      <w:ind w:left="720"/>
      <w:contextualSpacing/>
    </w:pPr>
  </w:style>
  <w:style w:type="character" w:styleId="Hyperlink">
    <w:name w:val="Hyperlink"/>
    <w:basedOn w:val="DefaultParagraphFont"/>
    <w:unhideWhenUsed/>
    <w:rsid w:val="00A43541"/>
    <w:rPr>
      <w:color w:val="0000FF" w:themeColor="hyperlink"/>
      <w:u w:val="single"/>
    </w:rPr>
  </w:style>
  <w:style w:type="paragraph" w:customStyle="1" w:styleId="Default">
    <w:name w:val="Default"/>
    <w:rsid w:val="00F42AF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3B058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2529">
      <w:bodyDiv w:val="1"/>
      <w:marLeft w:val="0"/>
      <w:marRight w:val="0"/>
      <w:marTop w:val="0"/>
      <w:marBottom w:val="0"/>
      <w:divBdr>
        <w:top w:val="none" w:sz="0" w:space="0" w:color="auto"/>
        <w:left w:val="none" w:sz="0" w:space="0" w:color="auto"/>
        <w:bottom w:val="none" w:sz="0" w:space="0" w:color="auto"/>
        <w:right w:val="none" w:sz="0" w:space="0" w:color="auto"/>
      </w:divBdr>
    </w:div>
    <w:div w:id="14610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Anderson</dc:creator>
  <cp:lastModifiedBy>Neal Stevenson (NHS FIFE)</cp:lastModifiedBy>
  <cp:revision>4</cp:revision>
  <cp:lastPrinted>2023-09-13T12:58:00Z</cp:lastPrinted>
  <dcterms:created xsi:type="dcterms:W3CDTF">2025-01-24T12:08:00Z</dcterms:created>
  <dcterms:modified xsi:type="dcterms:W3CDTF">2025-01-24T12:10:00Z</dcterms:modified>
</cp:coreProperties>
</file>